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5F0B" w14:textId="77777777" w:rsidR="00AA3BDC" w:rsidRPr="00F36B79" w:rsidRDefault="00AA3BDC" w:rsidP="00AA3BDC">
      <w:pPr>
        <w:rPr>
          <w:rFonts w:ascii="Aptos" w:hAnsi="Aptos"/>
        </w:rPr>
      </w:pPr>
      <w:r w:rsidRPr="00F36B79">
        <w:rPr>
          <w:rFonts w:ascii="Aptos" w:hAnsi="Aptos" w:cs="Arial"/>
          <w:noProof/>
        </w:rPr>
        <mc:AlternateContent>
          <mc:Choice Requires="wpg">
            <w:drawing>
              <wp:anchor distT="0" distB="0" distL="114300" distR="114300" simplePos="0" relativeHeight="251659264" behindDoc="1" locked="0" layoutInCell="1" allowOverlap="1" wp14:anchorId="0279C7E6" wp14:editId="56034C1B">
                <wp:simplePos x="0" y="0"/>
                <wp:positionH relativeFrom="margin">
                  <wp:posOffset>-78519</wp:posOffset>
                </wp:positionH>
                <wp:positionV relativeFrom="paragraph">
                  <wp:posOffset>-467582</wp:posOffset>
                </wp:positionV>
                <wp:extent cx="6826169" cy="9366854"/>
                <wp:effectExtent l="0" t="0" r="0" b="6350"/>
                <wp:wrapNone/>
                <wp:docPr id="1" name="Group 1"/>
                <wp:cNvGraphicFramePr/>
                <a:graphic xmlns:a="http://schemas.openxmlformats.org/drawingml/2006/main">
                  <a:graphicData uri="http://schemas.microsoft.com/office/word/2010/wordprocessingGroup">
                    <wpg:wgp>
                      <wpg:cNvGrpSpPr/>
                      <wpg:grpSpPr>
                        <a:xfrm>
                          <a:off x="0" y="0"/>
                          <a:ext cx="6826169" cy="9366854"/>
                          <a:chOff x="-194525" y="-10382"/>
                          <a:chExt cx="6826169" cy="9366854"/>
                        </a:xfrm>
                      </wpg:grpSpPr>
                      <wpg:grpSp>
                        <wpg:cNvPr id="7" name="Group 7"/>
                        <wpg:cNvGrpSpPr>
                          <a:grpSpLocks noChangeAspect="1"/>
                        </wpg:cNvGrpSpPr>
                        <wpg:grpSpPr>
                          <a:xfrm>
                            <a:off x="75156" y="5173249"/>
                            <a:ext cx="2057400" cy="3942080"/>
                            <a:chOff x="80645" y="4649964"/>
                            <a:chExt cx="874712" cy="1677988"/>
                          </a:xfrm>
                          <a:solidFill>
                            <a:srgbClr val="77BC1F"/>
                          </a:solidFill>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grp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s:wsp>
                        <wps:cNvPr id="3" name="Rectangle 3"/>
                        <wps:cNvSpPr/>
                        <wps:spPr>
                          <a:xfrm>
                            <a:off x="-194525" y="-10382"/>
                            <a:ext cx="194535" cy="9125712"/>
                          </a:xfrm>
                          <a:prstGeom prst="rect">
                            <a:avLst/>
                          </a:prstGeom>
                          <a:solidFill>
                            <a:srgbClr val="0049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85899"/>
                            <a:ext cx="2194560" cy="531617"/>
                          </a:xfrm>
                          <a:prstGeom prst="homePlate">
                            <a:avLst/>
                          </a:prstGeom>
                          <a:solidFill>
                            <a:srgbClr val="77BC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6"/>
                                  <w:szCs w:val="36"/>
                                </w:rPr>
                                <w:alias w:val="Date"/>
                                <w:tag w:val=""/>
                                <w:id w:val="193357332"/>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333984C9" w14:textId="31A7AD85" w:rsidR="00B77F4C" w:rsidRPr="006623C8" w:rsidRDefault="002D2AD1" w:rsidP="006623C8">
                                  <w:pPr>
                                    <w:pStyle w:val="NoSpacing"/>
                                    <w:rPr>
                                      <w:color w:val="FFFFFF" w:themeColor="background1"/>
                                      <w:sz w:val="36"/>
                                      <w:szCs w:val="36"/>
                                    </w:rPr>
                                  </w:pPr>
                                  <w:r>
                                    <w:rPr>
                                      <w:color w:val="FFFFFF" w:themeColor="background1"/>
                                      <w:sz w:val="36"/>
                                      <w:szCs w:val="36"/>
                                    </w:rPr>
                                    <w:t>2027 Spring Entry</w:t>
                                  </w:r>
                                </w:p>
                              </w:sdtContent>
                            </w:sdt>
                            <w:p w14:paraId="40A7DFAC" w14:textId="77777777" w:rsidR="00B77F4C" w:rsidRDefault="00B77F4C"/>
                            <w:sdt>
                              <w:sdtPr>
                                <w:rPr>
                                  <w:color w:val="FFFFFF" w:themeColor="background1"/>
                                  <w:sz w:val="36"/>
                                  <w:szCs w:val="36"/>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4CCD7195" w14:textId="033C9C5C" w:rsidR="00B77F4C" w:rsidRPr="006623C8" w:rsidRDefault="002D2AD1" w:rsidP="006623C8">
                                  <w:pPr>
                                    <w:pStyle w:val="NoSpacing"/>
                                    <w:rPr>
                                      <w:color w:val="FFFFFF" w:themeColor="background1"/>
                                      <w:sz w:val="36"/>
                                      <w:szCs w:val="36"/>
                                    </w:rPr>
                                  </w:pPr>
                                  <w:r>
                                    <w:rPr>
                                      <w:color w:val="FFFFFF" w:themeColor="background1"/>
                                      <w:sz w:val="36"/>
                                      <w:szCs w:val="36"/>
                                    </w:rPr>
                                    <w:t>2027 Spring Entry</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oup 6"/>
                        <wpg:cNvGrpSpPr>
                          <a:grpSpLocks noChangeAspect="1"/>
                        </wpg:cNvGrpSpPr>
                        <wpg:grpSpPr>
                          <a:xfrm>
                            <a:off x="175364" y="4208745"/>
                            <a:ext cx="1650222" cy="4910328"/>
                            <a:chOff x="141062" y="4211812"/>
                            <a:chExt cx="1047750" cy="3121026"/>
                          </a:xfrm>
                          <a:solidFill>
                            <a:srgbClr val="004990"/>
                          </a:solidFill>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grp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pic:pic xmlns:pic="http://schemas.openxmlformats.org/drawingml/2006/picture">
                        <pic:nvPicPr>
                          <pic:cNvPr id="32" name="Picture 32"/>
                          <pic:cNvPicPr>
                            <a:picLocks noChangeAspect="1"/>
                          </pic:cNvPicPr>
                        </pic:nvPicPr>
                        <pic:blipFill rotWithShape="1">
                          <a:blip r:embed="rId12" cstate="print">
                            <a:extLst>
                              <a:ext uri="{28A0092B-C50C-407E-A947-70E740481C1C}">
                                <a14:useLocalDpi xmlns:a14="http://schemas.microsoft.com/office/drawing/2010/main" val="0"/>
                              </a:ext>
                            </a:extLst>
                          </a:blip>
                          <a:srcRect b="40251"/>
                          <a:stretch/>
                        </pic:blipFill>
                        <pic:spPr bwMode="auto">
                          <a:xfrm>
                            <a:off x="4684734" y="7653402"/>
                            <a:ext cx="1946910" cy="17030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79C7E6" id="Group 1" o:spid="_x0000_s1026" style="position:absolute;margin-left:-6.2pt;margin-top:-36.8pt;width:537.5pt;height:737.55pt;z-index:-251657216;mso-position-horizontal-relative:margin;mso-width-relative:margin;mso-height-relative:margin" coordorigin="-1945,-103" coordsize="68261,93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">
                <v:group id="Group 7" o:spid="_x0000_s1027" style="position:absolute;left:751;top:51732;width:20574;height:39421"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28"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" path="m,l41,155,86,309r39,116l125,450,79,311,41,183,7,54,,xe" filled="f" strokecolor="#44546a [3215]" strokeweight="0">
                    <v:stroke opacity="13107f"/>
                    <v:path arrowok="t" o:connecttype="custom" o:connectlocs="0,0;65088,246063;136525,490538;198438,674688;198438,714375;125413,493713;65088,290513;11113,85725;0,0" o:connectangles="0,0,0,0,0,0,0,0,0"/>
                  </v:shape>
                  <v:shape id="Freeform 9" o:spid="_x0000_s1029"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" path="m,l8,20,37,96r32,74l118,275r-9,l61,174,30,100,,26,,xe" filled="f" strokecolor="#44546a [3215]" strokeweight="0">
                    <v:stroke opacity="13107f"/>
                    <v:path arrowok="t" o:connecttype="custom" o:connectlocs="0,0;12700,31750;58738,152400;109538,269875;187325,436563;173038,436563;96838,276225;47625,158750;0,41275;0,0" o:connectangles="0,0,0,0,0,0,0,0,0,0"/>
                  </v:shape>
                  <v:shape id="Freeform 10" o:spid="_x0000_s1030"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" path="m,l16,72r4,49l18,112,,31,,xe" filled="f" strokecolor="#44546a [3215]" strokeweight="0">
                    <v:stroke opacity="13107f"/>
                    <v:path arrowok="t" o:connecttype="custom" o:connectlocs="0,0;25400,114300;31750,192088;28575,177800;0,49213;0,0" o:connectangles="0,0,0,0,0,0"/>
                  </v:shape>
                  <v:shape id="Freeform 12" o:spid="_x0000_s1031"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" path="m,l11,46r11,83l36,211r19,90l76,389r27,87l123,533r21,55l155,632r3,11l142,608,118,544,95,478,69,391,47,302,29,212,13,107,,xe" filled="f" strokecolor="#44546a [3215]" strokeweight="0">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32"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" path="m,l33,71r-9,l11,36,,xe" filled="f" strokecolor="#44546a [3215]" strokeweight="0">
                    <v:stroke opacity="13107f"/>
                    <v:path arrowok="t" o:connecttype="custom" o:connectlocs="0,0;52388,112713;38100,112713;17463,57150;0,0" o:connectangles="0,0,0,0,0"/>
                  </v:shape>
                  <v:shape id="Freeform 14" o:spid="_x0000_s1033"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" path="m,l8,37r,4l15,95,4,49,,xe" filled="f" strokecolor="#44546a [3215]" strokeweight="0">
                    <v:stroke opacity="13107f"/>
                    <v:path arrowok="t" o:connecttype="custom" o:connectlocs="0,0;12700,58738;12700,65088;23813,150813;6350,77788;0,0" o:connectangles="0,0,0,0,0,0"/>
                  </v:shape>
                  <v:shape id="Freeform 15" o:spid="_x0000_s1034"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" path="m402,r,1l363,39,325,79r-35,42l255,164r-44,58l171,284r-38,62l100,411,71,478,45,546,27,617,13,689,7,761r,21l,765r1,-4l7,688,21,616,40,545,66,475,95,409r35,-66l167,281r42,-61l253,163r34,-43l324,78,362,38,402,xe" filled="f" strokecolor="#44546a [3215]" strokeweight="0">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35"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" path="m,l6,15r1,3l12,80r9,54l33,188r4,8l22,162,15,146,5,81,1,40,,xe" filled="f" strokecolor="#44546a [3215]" strokeweight="0">
                    <v:stroke opacity="13107f"/>
                    <v:path arrowok="t" o:connecttype="custom" o:connectlocs="0,0;9525,23813;11113,28575;19050,127000;33338,212725;52388,298450;58738,311150;34925,257175;23813,231775;7938,128588;1588,63500;0,0" o:connectangles="0,0,0,0,0,0,0,0,0,0,0,0"/>
                  </v:shape>
                  <v:shape id="Freeform 17" o:spid="_x0000_s1036"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" path="m,l31,66r-7,l,xe" filled="f" strokecolor="#44546a [3215]" strokeweight="0">
                    <v:stroke opacity="13107f"/>
                    <v:path arrowok="t" o:connecttype="custom" o:connectlocs="0,0;49213,104775;38100,104775;0,0" o:connectangles="0,0,0,0"/>
                  </v:shape>
                  <v:shape id="Freeform 18" o:spid="_x0000_s1037"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" path="m,l7,17r,26l6,40,,25,,xe" filled="f" strokecolor="#44546a [3215]" strokeweight="0">
                    <v:stroke opacity="13107f"/>
                    <v:path arrowok="t" o:connecttype="custom" o:connectlocs="0,0;11113,26988;11113,68263;9525,63500;0,39688;0,0" o:connectangles="0,0,0,0,0,0"/>
                  </v:shape>
                  <v:shape id="Freeform 19" o:spid="_x0000_s1038"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" path="m,l7,16,22,50,33,86r13,35l45,121,14,55,11,44,,xe" filled="f" strokecolor="#44546a [3215]" strokeweight="0">
                    <v:stroke opacity="13107f"/>
                    <v:path arrowok="t" o:connecttype="custom" o:connectlocs="0,0;11113,25400;34925,79375;52388,136525;73025,192088;71438,192088;22225,87313;17463,69850;0,0" o:connectangles="0,0,0,0,0,0,0,0,0"/>
                  </v:shape>
                </v:group>
                <v:rect id="Rectangle 3" o:spid="_x0000_s1039" style="position:absolute;left:-1945;top:-103;width:1945;height:91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" fillcolor="#004990"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40" type="#_x0000_t15" style="position:absolute;top:14858;width:21945;height:5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" adj="18984" fillcolor="#77bc1f" stroked="f" strokeweight="1pt">
                  <v:textbox inset=",0,14.4pt,0">
                    <w:txbxContent>
                      <w:sdt>
                        <w:sdtPr>
                          <w:rPr>
                            <w:color w:val="FFFFFF" w:themeColor="background1"/>
                            <w:sz w:val="36"/>
                            <w:szCs w:val="36"/>
                          </w:rPr>
                          <w:alias w:val="Date"/>
                          <w:tag w:val=""/>
                          <w:id w:val="193357332"/>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333984C9" w14:textId="31A7AD85" w:rsidR="00B77F4C" w:rsidRPr="006623C8" w:rsidRDefault="002D2AD1" w:rsidP="006623C8">
                            <w:pPr>
                              <w:pStyle w:val="NoSpacing"/>
                              <w:rPr>
                                <w:color w:val="FFFFFF" w:themeColor="background1"/>
                                <w:sz w:val="36"/>
                                <w:szCs w:val="36"/>
                              </w:rPr>
                            </w:pPr>
                            <w:r>
                              <w:rPr>
                                <w:color w:val="FFFFFF" w:themeColor="background1"/>
                                <w:sz w:val="36"/>
                                <w:szCs w:val="36"/>
                              </w:rPr>
                              <w:t>2027 Spring Entry</w:t>
                            </w:r>
                          </w:p>
                        </w:sdtContent>
                      </w:sdt>
                      <w:p w14:paraId="40A7DFAC" w14:textId="77777777" w:rsidR="00B77F4C" w:rsidRDefault="00B77F4C"/>
                      <w:sdt>
                        <w:sdtPr>
                          <w:rPr>
                            <w:color w:val="FFFFFF" w:themeColor="background1"/>
                            <w:sz w:val="36"/>
                            <w:szCs w:val="36"/>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CCD7195" w14:textId="033C9C5C" w:rsidR="00B77F4C" w:rsidRPr="006623C8" w:rsidRDefault="002D2AD1" w:rsidP="006623C8">
                            <w:pPr>
                              <w:pStyle w:val="NoSpacing"/>
                              <w:rPr>
                                <w:color w:val="FFFFFF" w:themeColor="background1"/>
                                <w:sz w:val="36"/>
                                <w:szCs w:val="36"/>
                              </w:rPr>
                            </w:pPr>
                            <w:r>
                              <w:rPr>
                                <w:color w:val="FFFFFF" w:themeColor="background1"/>
                                <w:sz w:val="36"/>
                                <w:szCs w:val="36"/>
                              </w:rPr>
                              <w:t>2027 Spring Entry</w:t>
                            </w:r>
                          </w:p>
                        </w:sdtContent>
                      </w:sdt>
                    </w:txbxContent>
                  </v:textbox>
                </v:shape>
                <v:group id="Group 6" o:spid="_x0000_s1041" style="position:absolute;left:1753;top:42087;width:16502;height:49103"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42"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" path="m,l39,152,84,304r38,113l122,440,76,306,39,180,6,53,,xe" filled="f" strokecolor="#44546a [3215]" strokeweight="0">
                    <v:path arrowok="t" o:connecttype="custom" o:connectlocs="0,0;61913,241300;133350,482600;193675,661988;193675,698500;120650,485775;61913,285750;9525,84138;0,0" o:connectangles="0,0,0,0,0,0,0,0,0"/>
                  </v:shape>
                  <v:shape id="Freeform 21" o:spid="_x0000_s1043"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" path="m,l8,19,37,93r30,74l116,269r-8,l60,169,30,98,1,25,,xe" filled="f" strokecolor="#44546a [3215]" strokeweight="0">
                    <v:path arrowok="t" o:connecttype="custom" o:connectlocs="0,0;12700,30163;58738,147638;106363,265113;184150,427038;171450,427038;95250,268288;47625,155575;1588,39688;0,0" o:connectangles="0,0,0,0,0,0,0,0,0,0"/>
                  </v:shape>
                  <v:shape id="Freeform 22" o:spid="_x0000_s1044"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" path="m,l,,1,79r2,80l12,317,23,476,39,634,58,792,83,948r24,138l135,1223r5,49l138,1262,105,1106,77,949,53,792,35,634,20,476,9,317,2,159,,79,,xe" filled="f"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45"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" path="m45,r,l35,66r-9,67l14,267,6,401,3,534,6,669r8,134l18,854r,-3l9,814,8,803,1,669,,534,3,401,12,267,25,132,34,66,45,xe" filled="f"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46"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" path="m,l10,44r11,82l34,207r19,86l75,380r25,86l120,521r21,55l152,618r2,11l140,595,115,532,93,468,67,383,47,295,28,207,12,104,,xe" filled="f"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47"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" path="m,l33,69r-9,l12,35,,xe" filled="f" strokecolor="#44546a [3215]" strokeweight="0">
                    <v:path arrowok="t" o:connecttype="custom" o:connectlocs="0,0;52388,109538;38100,109538;19050,55563;0,0" o:connectangles="0,0,0,0,0"/>
                  </v:shape>
                  <v:shape id="Freeform 26" o:spid="_x0000_s1048"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" path="m,l9,37r,3l15,93,5,49,,xe" filled="f" strokecolor="#44546a [3215]" strokeweight="0">
                    <v:path arrowok="t" o:connecttype="custom" o:connectlocs="0,0;14288,58738;14288,63500;23813,147638;7938,77788;0,0" o:connectangles="0,0,0,0,0,0"/>
                  </v:shape>
                  <v:shape id="Freeform 27" o:spid="_x0000_s1049"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" path="m394,r,l356,38,319,77r-35,40l249,160r-42,58l168,276r-37,63l98,402,69,467,45,535,26,604,14,673,7,746,6,766,,749r1,-5l7,673,21,603,40,533,65,466,94,400r33,-64l164,275r40,-60l248,158r34,-42l318,76,354,37,394,xe" filled="f"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50"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" path="m,l6,16r1,3l11,80r9,52l33,185r3,9l21,161,15,145,5,81,1,41,,xe" filled="f" strokecolor="#44546a [3215]" strokeweight="0">
                    <v:path arrowok="t" o:connecttype="custom" o:connectlocs="0,0;9525,25400;11113,30163;17463,127000;31750,209550;52388,293688;57150,307975;33338,255588;23813,230188;7938,128588;1588,65088;0,0" o:connectangles="0,0,0,0,0,0,0,0,0,0,0,0"/>
                  </v:shape>
                  <v:shape id="Freeform 29" o:spid="_x0000_s1051"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" path="m,l31,65r-8,l,xe" filled="f" strokecolor="#44546a [3215]" strokeweight="0">
                    <v:path arrowok="t" o:connecttype="custom" o:connectlocs="0,0;49213,103188;36513,103188;0,0" o:connectangles="0,0,0,0"/>
                  </v:shape>
                  <v:shape id="Freeform 30" o:spid="_x0000_s1052"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" path="m,l6,17,7,42,6,39,,23,,xe" filled="f" strokecolor="#44546a [3215]" strokeweight="0">
                    <v:path arrowok="t" o:connecttype="custom" o:connectlocs="0,0;9525,26988;11113,66675;9525,61913;0,36513;0,0" o:connectangles="0,0,0,0,0,0"/>
                  </v:shape>
                  <v:shape id="Freeform 31" o:spid="_x0000_s1053"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" path="m,l6,16,21,49,33,84r12,34l44,118,13,53,11,42,,xe" filled="f" strokecolor="#44546a [3215]" strokeweight="0">
                    <v:path arrowok="t" o:connecttype="custom" o:connectlocs="0,0;9525,25400;33338,77788;52388,133350;71438,187325;69850,187325;20638,84138;17463,66675;0,0" o:connectangles="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54" type="#_x0000_t75" style="position:absolute;left:46847;top:76534;width:19469;height:17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">
                  <v:imagedata r:id="rId13" o:title="" cropbottom="26379f"/>
                </v:shape>
                <w10:wrap anchorx="margin"/>
              </v:group>
            </w:pict>
          </mc:Fallback>
        </mc:AlternateContent>
      </w:r>
    </w:p>
    <w:p w14:paraId="4E43B7E4" w14:textId="1484B074" w:rsidR="0033784E" w:rsidRPr="00F36B79" w:rsidRDefault="00AA3BDC" w:rsidP="00AA3BDC">
      <w:pPr>
        <w:rPr>
          <w:rFonts w:ascii="Aptos" w:hAnsi="Aptos"/>
          <w:noProof/>
        </w:rPr>
      </w:pPr>
      <w:r w:rsidRPr="00F36B79">
        <w:rPr>
          <w:rFonts w:ascii="Aptos" w:hAnsi="Aptos"/>
          <w:noProof/>
        </w:rPr>
        <w:t xml:space="preserve"> </w:t>
      </w:r>
    </w:p>
    <w:p w14:paraId="7A6367B6" w14:textId="77777777" w:rsidR="00D12FE7" w:rsidRPr="00F36B79" w:rsidRDefault="00D12FE7">
      <w:pPr>
        <w:rPr>
          <w:rFonts w:ascii="Aptos" w:hAnsi="Aptos"/>
          <w:noProof/>
        </w:rPr>
      </w:pPr>
    </w:p>
    <w:p w14:paraId="465252AD" w14:textId="77777777" w:rsidR="00D12FE7" w:rsidRPr="00F36B79" w:rsidRDefault="00D12FE7">
      <w:pPr>
        <w:rPr>
          <w:rFonts w:ascii="Aptos" w:hAnsi="Aptos"/>
          <w:noProof/>
        </w:rPr>
      </w:pPr>
    </w:p>
    <w:p w14:paraId="6788022E" w14:textId="77777777" w:rsidR="00D12FE7" w:rsidRPr="00F36B79" w:rsidRDefault="00D12FE7">
      <w:pPr>
        <w:rPr>
          <w:rFonts w:ascii="Aptos" w:hAnsi="Aptos"/>
          <w:noProof/>
        </w:rPr>
      </w:pPr>
    </w:p>
    <w:p w14:paraId="15DBB050" w14:textId="77777777" w:rsidR="00D12FE7" w:rsidRPr="00F36B79" w:rsidRDefault="00D12FE7">
      <w:pPr>
        <w:rPr>
          <w:rFonts w:ascii="Aptos" w:hAnsi="Aptos"/>
          <w:noProof/>
        </w:rPr>
      </w:pPr>
    </w:p>
    <w:p w14:paraId="4986AA35" w14:textId="77777777" w:rsidR="00D12FE7" w:rsidRPr="00F36B79" w:rsidRDefault="00D12FE7">
      <w:pPr>
        <w:rPr>
          <w:rFonts w:ascii="Aptos" w:hAnsi="Aptos"/>
          <w:noProof/>
        </w:rPr>
      </w:pPr>
    </w:p>
    <w:p w14:paraId="04458029" w14:textId="77777777" w:rsidR="00D12FE7" w:rsidRPr="00F36B79" w:rsidRDefault="00D12FE7" w:rsidP="006E129E">
      <w:pPr>
        <w:pStyle w:val="Title"/>
        <w:jc w:val="center"/>
        <w:rPr>
          <w:rFonts w:ascii="Aptos" w:hAnsi="Aptos"/>
          <w:noProof/>
        </w:rPr>
      </w:pPr>
    </w:p>
    <w:p w14:paraId="097B5EFE" w14:textId="77777777" w:rsidR="006E129E" w:rsidRPr="00F36B79" w:rsidRDefault="006E129E" w:rsidP="006E129E">
      <w:pPr>
        <w:pStyle w:val="Title"/>
        <w:jc w:val="center"/>
        <w:rPr>
          <w:rFonts w:ascii="Aptos" w:hAnsi="Aptos"/>
          <w:b/>
          <w:bCs/>
          <w:noProof/>
          <w:color w:val="1F3864" w:themeColor="accent5" w:themeShade="80"/>
          <w:sz w:val="96"/>
          <w:szCs w:val="96"/>
        </w:rPr>
      </w:pPr>
      <w:r w:rsidRPr="00F36B79">
        <w:rPr>
          <w:rFonts w:ascii="Aptos" w:hAnsi="Aptos"/>
          <w:b/>
          <w:bCs/>
          <w:noProof/>
          <w:color w:val="1F3864" w:themeColor="accent5" w:themeShade="80"/>
          <w:sz w:val="96"/>
          <w:szCs w:val="96"/>
        </w:rPr>
        <w:t>Surgical Technology</w:t>
      </w:r>
    </w:p>
    <w:p w14:paraId="21C9BDB5" w14:textId="77777777" w:rsidR="006E129E" w:rsidRPr="00F36B79" w:rsidRDefault="006E129E" w:rsidP="007449FF">
      <w:pPr>
        <w:pStyle w:val="Title"/>
        <w:jc w:val="center"/>
        <w:rPr>
          <w:rFonts w:ascii="Aptos" w:hAnsi="Aptos"/>
          <w:noProof/>
          <w:color w:val="1F3864" w:themeColor="accent5" w:themeShade="80"/>
        </w:rPr>
      </w:pPr>
      <w:r w:rsidRPr="00F36B79">
        <w:rPr>
          <w:rFonts w:ascii="Aptos" w:hAnsi="Aptos"/>
          <w:noProof/>
          <w:color w:val="1F3864" w:themeColor="accent5" w:themeShade="80"/>
        </w:rPr>
        <w:t>Admission Requirement Booklet</w:t>
      </w:r>
    </w:p>
    <w:p w14:paraId="650D2504" w14:textId="77777777" w:rsidR="006E129E" w:rsidRPr="00F36B79" w:rsidRDefault="006E129E" w:rsidP="006E129E">
      <w:pPr>
        <w:rPr>
          <w:rFonts w:ascii="Aptos" w:hAnsi="Aptos"/>
          <w:sz w:val="28"/>
          <w:szCs w:val="28"/>
        </w:rPr>
      </w:pPr>
    </w:p>
    <w:p w14:paraId="1A81C03F" w14:textId="77777777" w:rsidR="006E129E" w:rsidRPr="00F36B79" w:rsidRDefault="006E129E" w:rsidP="006E129E">
      <w:pPr>
        <w:jc w:val="center"/>
        <w:rPr>
          <w:rFonts w:ascii="Aptos" w:hAnsi="Aptos"/>
          <w:b/>
          <w:bCs/>
          <w:noProof/>
          <w:color w:val="1F3864" w:themeColor="accent5" w:themeShade="80"/>
          <w:sz w:val="28"/>
          <w:szCs w:val="28"/>
        </w:rPr>
      </w:pPr>
      <w:r w:rsidRPr="00F36B79">
        <w:rPr>
          <w:rFonts w:ascii="Aptos" w:hAnsi="Aptos"/>
          <w:b/>
          <w:bCs/>
          <w:noProof/>
          <w:color w:val="1F3864" w:themeColor="accent5" w:themeShade="80"/>
          <w:sz w:val="28"/>
          <w:szCs w:val="28"/>
        </w:rPr>
        <w:t xml:space="preserve">The application window opens on Monday, July 6, 2026, </w:t>
      </w:r>
    </w:p>
    <w:p w14:paraId="6656220D" w14:textId="65842B65" w:rsidR="006E129E" w:rsidRPr="00F36B79" w:rsidRDefault="006E129E" w:rsidP="006E129E">
      <w:pPr>
        <w:jc w:val="center"/>
        <w:rPr>
          <w:rFonts w:ascii="Aptos" w:hAnsi="Aptos"/>
          <w:b/>
          <w:bCs/>
          <w:noProof/>
          <w:color w:val="1F3864" w:themeColor="accent5" w:themeShade="80"/>
          <w:sz w:val="28"/>
          <w:szCs w:val="28"/>
        </w:rPr>
      </w:pPr>
      <w:r w:rsidRPr="00F36B79">
        <w:rPr>
          <w:rFonts w:ascii="Aptos" w:hAnsi="Aptos"/>
          <w:b/>
          <w:bCs/>
          <w:noProof/>
          <w:color w:val="1F3864" w:themeColor="accent5" w:themeShade="80"/>
          <w:sz w:val="28"/>
          <w:szCs w:val="28"/>
        </w:rPr>
        <w:t>and closes on Friday, October 2, 2026 at 3:00pm.</w:t>
      </w:r>
    </w:p>
    <w:p w14:paraId="710CE9CC" w14:textId="7284A90C" w:rsidR="0033784E" w:rsidRPr="00F36B79" w:rsidRDefault="0033784E" w:rsidP="006E129E">
      <w:pPr>
        <w:jc w:val="center"/>
        <w:rPr>
          <w:rFonts w:ascii="Aptos" w:hAnsi="Aptos"/>
          <w:noProof/>
        </w:rPr>
      </w:pPr>
      <w:r w:rsidRPr="00F36B79">
        <w:rPr>
          <w:rFonts w:ascii="Aptos" w:hAnsi="Aptos"/>
          <w:noProof/>
        </w:rPr>
        <w:br w:type="page"/>
      </w:r>
    </w:p>
    <w:p w14:paraId="05353792" w14:textId="77777777" w:rsidR="00133448" w:rsidRPr="00F36B79" w:rsidRDefault="00133448" w:rsidP="00E377A2">
      <w:pPr>
        <w:pStyle w:val="Heading2"/>
        <w:rPr>
          <w:rFonts w:ascii="Aptos" w:hAnsi="Aptos"/>
          <w:color w:val="1F3864" w:themeColor="accent5" w:themeShade="80"/>
        </w:rPr>
      </w:pPr>
    </w:p>
    <w:sdt>
      <w:sdtPr>
        <w:rPr>
          <w:rFonts w:ascii="Aptos" w:eastAsiaTheme="minorHAnsi" w:hAnsi="Aptos" w:cstheme="minorBidi"/>
          <w:color w:val="auto"/>
          <w:sz w:val="22"/>
          <w:szCs w:val="22"/>
        </w:rPr>
        <w:id w:val="1154181884"/>
        <w:docPartObj>
          <w:docPartGallery w:val="Table of Contents"/>
          <w:docPartUnique/>
        </w:docPartObj>
      </w:sdtPr>
      <w:sdtEndPr>
        <w:rPr>
          <w:b/>
          <w:bCs/>
          <w:noProof/>
        </w:rPr>
      </w:sdtEndPr>
      <w:sdtContent>
        <w:p w14:paraId="775B0107" w14:textId="421B0A45" w:rsidR="00133448" w:rsidRPr="00F36B79" w:rsidRDefault="00133448">
          <w:pPr>
            <w:pStyle w:val="TOCHeading"/>
            <w:rPr>
              <w:rFonts w:ascii="Aptos" w:hAnsi="Aptos"/>
            </w:rPr>
          </w:pPr>
          <w:r w:rsidRPr="00F36B79">
            <w:rPr>
              <w:rFonts w:ascii="Aptos" w:hAnsi="Aptos"/>
            </w:rPr>
            <w:t>Table of Contents</w:t>
          </w:r>
        </w:p>
        <w:p w14:paraId="41543BA0" w14:textId="6FAB5D4F" w:rsidR="00F36B79" w:rsidRDefault="00133448">
          <w:pPr>
            <w:pStyle w:val="TOC1"/>
            <w:tabs>
              <w:tab w:val="right" w:leader="dot" w:pos="10790"/>
            </w:tabs>
            <w:rPr>
              <w:rFonts w:eastAsiaTheme="minorEastAsia"/>
              <w:noProof/>
              <w:kern w:val="2"/>
              <w:sz w:val="24"/>
              <w:szCs w:val="24"/>
              <w14:ligatures w14:val="standardContextual"/>
            </w:rPr>
          </w:pPr>
          <w:r w:rsidRPr="00F36B79">
            <w:rPr>
              <w:rFonts w:ascii="Aptos" w:hAnsi="Aptos"/>
            </w:rPr>
            <w:fldChar w:fldCharType="begin"/>
          </w:r>
          <w:r w:rsidRPr="00F36B79">
            <w:rPr>
              <w:rFonts w:ascii="Aptos" w:hAnsi="Aptos"/>
            </w:rPr>
            <w:instrText xml:space="preserve"> TOC \o "1-3" \h \z \u </w:instrText>
          </w:r>
          <w:r w:rsidRPr="00F36B79">
            <w:rPr>
              <w:rFonts w:ascii="Aptos" w:hAnsi="Aptos"/>
            </w:rPr>
            <w:fldChar w:fldCharType="separate"/>
          </w:r>
          <w:hyperlink w:anchor="_Toc225320975" w:history="1">
            <w:r w:rsidR="00F36B79" w:rsidRPr="00636241">
              <w:rPr>
                <w:rStyle w:val="Hyperlink"/>
                <w:rFonts w:ascii="Aptos" w:hAnsi="Aptos"/>
                <w:b/>
                <w:bCs/>
                <w:noProof/>
                <w:color w:val="023160" w:themeColor="hyperlink" w:themeShade="80"/>
              </w:rPr>
              <w:t>SURGICAL TECHNOLOGY PROGRAM OVERVIEW</w:t>
            </w:r>
            <w:r w:rsidR="00F36B79">
              <w:rPr>
                <w:noProof/>
                <w:webHidden/>
              </w:rPr>
              <w:tab/>
            </w:r>
            <w:r w:rsidR="00F36B79">
              <w:rPr>
                <w:noProof/>
                <w:webHidden/>
              </w:rPr>
              <w:fldChar w:fldCharType="begin"/>
            </w:r>
            <w:r w:rsidR="00F36B79">
              <w:rPr>
                <w:noProof/>
                <w:webHidden/>
              </w:rPr>
              <w:instrText xml:space="preserve"> PAGEREF _Toc225320975 \h </w:instrText>
            </w:r>
            <w:r w:rsidR="00F36B79">
              <w:rPr>
                <w:noProof/>
                <w:webHidden/>
              </w:rPr>
            </w:r>
            <w:r w:rsidR="00F36B79">
              <w:rPr>
                <w:noProof/>
                <w:webHidden/>
              </w:rPr>
              <w:fldChar w:fldCharType="separate"/>
            </w:r>
            <w:r w:rsidR="000652D2">
              <w:rPr>
                <w:noProof/>
                <w:webHidden/>
              </w:rPr>
              <w:t>4</w:t>
            </w:r>
            <w:r w:rsidR="00F36B79">
              <w:rPr>
                <w:noProof/>
                <w:webHidden/>
              </w:rPr>
              <w:fldChar w:fldCharType="end"/>
            </w:r>
          </w:hyperlink>
        </w:p>
        <w:p w14:paraId="578050F9" w14:textId="2FFB76D7" w:rsidR="00F36B79" w:rsidRDefault="00F36B79">
          <w:pPr>
            <w:pStyle w:val="TOC2"/>
            <w:tabs>
              <w:tab w:val="right" w:leader="dot" w:pos="10790"/>
            </w:tabs>
            <w:rPr>
              <w:rFonts w:eastAsiaTheme="minorEastAsia"/>
              <w:noProof/>
              <w:kern w:val="2"/>
              <w:sz w:val="24"/>
              <w:szCs w:val="24"/>
              <w14:ligatures w14:val="standardContextual"/>
            </w:rPr>
          </w:pPr>
          <w:hyperlink w:anchor="_Toc225320976" w:history="1">
            <w:r w:rsidRPr="00636241">
              <w:rPr>
                <w:rStyle w:val="Hyperlink"/>
                <w:rFonts w:ascii="Aptos" w:hAnsi="Aptos"/>
                <w:b/>
                <w:bCs/>
                <w:noProof/>
                <w:color w:val="023160" w:themeColor="hyperlink" w:themeShade="80"/>
              </w:rPr>
              <w:t>PROGRAM GOAL</w:t>
            </w:r>
            <w:r>
              <w:rPr>
                <w:noProof/>
                <w:webHidden/>
              </w:rPr>
              <w:tab/>
            </w:r>
            <w:r>
              <w:rPr>
                <w:noProof/>
                <w:webHidden/>
              </w:rPr>
              <w:fldChar w:fldCharType="begin"/>
            </w:r>
            <w:r>
              <w:rPr>
                <w:noProof/>
                <w:webHidden/>
              </w:rPr>
              <w:instrText xml:space="preserve"> PAGEREF _Toc225320976 \h </w:instrText>
            </w:r>
            <w:r>
              <w:rPr>
                <w:noProof/>
                <w:webHidden/>
              </w:rPr>
            </w:r>
            <w:r>
              <w:rPr>
                <w:noProof/>
                <w:webHidden/>
              </w:rPr>
              <w:fldChar w:fldCharType="separate"/>
            </w:r>
            <w:r w:rsidR="000652D2">
              <w:rPr>
                <w:noProof/>
                <w:webHidden/>
              </w:rPr>
              <w:t>4</w:t>
            </w:r>
            <w:r>
              <w:rPr>
                <w:noProof/>
                <w:webHidden/>
              </w:rPr>
              <w:fldChar w:fldCharType="end"/>
            </w:r>
          </w:hyperlink>
        </w:p>
        <w:p w14:paraId="70AF5737" w14:textId="071FAE8A" w:rsidR="00F36B79" w:rsidRDefault="00F36B79">
          <w:pPr>
            <w:pStyle w:val="TOC2"/>
            <w:tabs>
              <w:tab w:val="right" w:leader="dot" w:pos="10790"/>
            </w:tabs>
            <w:rPr>
              <w:rFonts w:eastAsiaTheme="minorEastAsia"/>
              <w:noProof/>
              <w:kern w:val="2"/>
              <w:sz w:val="24"/>
              <w:szCs w:val="24"/>
              <w14:ligatures w14:val="standardContextual"/>
            </w:rPr>
          </w:pPr>
          <w:hyperlink w:anchor="_Toc225320977" w:history="1">
            <w:r w:rsidRPr="00636241">
              <w:rPr>
                <w:rStyle w:val="Hyperlink"/>
                <w:rFonts w:ascii="Aptos" w:hAnsi="Aptos"/>
                <w:b/>
                <w:bCs/>
                <w:noProof/>
                <w:color w:val="023160" w:themeColor="hyperlink" w:themeShade="80"/>
              </w:rPr>
              <w:t>PROGRAM LEARNING OUTCOMES</w:t>
            </w:r>
            <w:r>
              <w:rPr>
                <w:noProof/>
                <w:webHidden/>
              </w:rPr>
              <w:tab/>
            </w:r>
            <w:r>
              <w:rPr>
                <w:noProof/>
                <w:webHidden/>
              </w:rPr>
              <w:fldChar w:fldCharType="begin"/>
            </w:r>
            <w:r>
              <w:rPr>
                <w:noProof/>
                <w:webHidden/>
              </w:rPr>
              <w:instrText xml:space="preserve"> PAGEREF _Toc225320977 \h </w:instrText>
            </w:r>
            <w:r>
              <w:rPr>
                <w:noProof/>
                <w:webHidden/>
              </w:rPr>
            </w:r>
            <w:r>
              <w:rPr>
                <w:noProof/>
                <w:webHidden/>
              </w:rPr>
              <w:fldChar w:fldCharType="separate"/>
            </w:r>
            <w:r w:rsidR="000652D2">
              <w:rPr>
                <w:noProof/>
                <w:webHidden/>
              </w:rPr>
              <w:t>4</w:t>
            </w:r>
            <w:r>
              <w:rPr>
                <w:noProof/>
                <w:webHidden/>
              </w:rPr>
              <w:fldChar w:fldCharType="end"/>
            </w:r>
          </w:hyperlink>
        </w:p>
        <w:p w14:paraId="11B1D55D" w14:textId="37989200" w:rsidR="00F36B79" w:rsidRDefault="00F36B79">
          <w:pPr>
            <w:pStyle w:val="TOC2"/>
            <w:tabs>
              <w:tab w:val="right" w:leader="dot" w:pos="10790"/>
            </w:tabs>
            <w:rPr>
              <w:rFonts w:eastAsiaTheme="minorEastAsia"/>
              <w:noProof/>
              <w:kern w:val="2"/>
              <w:sz w:val="24"/>
              <w:szCs w:val="24"/>
              <w14:ligatures w14:val="standardContextual"/>
            </w:rPr>
          </w:pPr>
          <w:hyperlink w:anchor="_Toc225320978" w:history="1">
            <w:r w:rsidRPr="00636241">
              <w:rPr>
                <w:rStyle w:val="Hyperlink"/>
                <w:rFonts w:ascii="Aptos" w:hAnsi="Aptos"/>
                <w:b/>
                <w:bCs/>
                <w:caps/>
                <w:noProof/>
                <w:color w:val="023160" w:themeColor="hyperlink" w:themeShade="80"/>
              </w:rPr>
              <w:t>The application window opens on Monday, July 6, 2026, and closes on Friday, October 2, 2026, at 3:00PM</w:t>
            </w:r>
            <w:r>
              <w:rPr>
                <w:noProof/>
                <w:webHidden/>
              </w:rPr>
              <w:tab/>
            </w:r>
            <w:r>
              <w:rPr>
                <w:noProof/>
                <w:webHidden/>
              </w:rPr>
              <w:fldChar w:fldCharType="begin"/>
            </w:r>
            <w:r>
              <w:rPr>
                <w:noProof/>
                <w:webHidden/>
              </w:rPr>
              <w:instrText xml:space="preserve"> PAGEREF _Toc225320978 \h </w:instrText>
            </w:r>
            <w:r>
              <w:rPr>
                <w:noProof/>
                <w:webHidden/>
              </w:rPr>
            </w:r>
            <w:r>
              <w:rPr>
                <w:noProof/>
                <w:webHidden/>
              </w:rPr>
              <w:fldChar w:fldCharType="separate"/>
            </w:r>
            <w:r w:rsidR="000652D2">
              <w:rPr>
                <w:noProof/>
                <w:webHidden/>
              </w:rPr>
              <w:t>4</w:t>
            </w:r>
            <w:r>
              <w:rPr>
                <w:noProof/>
                <w:webHidden/>
              </w:rPr>
              <w:fldChar w:fldCharType="end"/>
            </w:r>
          </w:hyperlink>
        </w:p>
        <w:p w14:paraId="6E531857" w14:textId="0ECDCA5A" w:rsidR="00F36B79" w:rsidRDefault="00F36B79">
          <w:pPr>
            <w:pStyle w:val="TOC1"/>
            <w:tabs>
              <w:tab w:val="right" w:leader="dot" w:pos="10790"/>
            </w:tabs>
            <w:rPr>
              <w:rFonts w:eastAsiaTheme="minorEastAsia"/>
              <w:noProof/>
              <w:kern w:val="2"/>
              <w:sz w:val="24"/>
              <w:szCs w:val="24"/>
              <w14:ligatures w14:val="standardContextual"/>
            </w:rPr>
          </w:pPr>
          <w:hyperlink w:anchor="_Toc225320979" w:history="1">
            <w:r w:rsidRPr="00636241">
              <w:rPr>
                <w:rStyle w:val="Hyperlink"/>
                <w:rFonts w:ascii="Aptos" w:hAnsi="Aptos"/>
                <w:b/>
                <w:bCs/>
                <w:noProof/>
                <w:color w:val="023160" w:themeColor="hyperlink" w:themeShade="80"/>
              </w:rPr>
              <w:t>ADMISSION POLICIES AND PROCEDURES</w:t>
            </w:r>
            <w:r>
              <w:rPr>
                <w:noProof/>
                <w:webHidden/>
              </w:rPr>
              <w:tab/>
            </w:r>
            <w:r>
              <w:rPr>
                <w:noProof/>
                <w:webHidden/>
              </w:rPr>
              <w:fldChar w:fldCharType="begin"/>
            </w:r>
            <w:r>
              <w:rPr>
                <w:noProof/>
                <w:webHidden/>
              </w:rPr>
              <w:instrText xml:space="preserve"> PAGEREF _Toc225320979 \h </w:instrText>
            </w:r>
            <w:r>
              <w:rPr>
                <w:noProof/>
                <w:webHidden/>
              </w:rPr>
            </w:r>
            <w:r>
              <w:rPr>
                <w:noProof/>
                <w:webHidden/>
              </w:rPr>
              <w:fldChar w:fldCharType="separate"/>
            </w:r>
            <w:r w:rsidR="000652D2">
              <w:rPr>
                <w:noProof/>
                <w:webHidden/>
              </w:rPr>
              <w:t>5</w:t>
            </w:r>
            <w:r>
              <w:rPr>
                <w:noProof/>
                <w:webHidden/>
              </w:rPr>
              <w:fldChar w:fldCharType="end"/>
            </w:r>
          </w:hyperlink>
        </w:p>
        <w:p w14:paraId="04D9AD5B" w14:textId="1A1077CC" w:rsidR="00F36B79" w:rsidRDefault="00F36B79">
          <w:pPr>
            <w:pStyle w:val="TOC2"/>
            <w:tabs>
              <w:tab w:val="right" w:leader="dot" w:pos="10790"/>
            </w:tabs>
            <w:rPr>
              <w:rFonts w:eastAsiaTheme="minorEastAsia"/>
              <w:noProof/>
              <w:kern w:val="2"/>
              <w:sz w:val="24"/>
              <w:szCs w:val="24"/>
              <w14:ligatures w14:val="standardContextual"/>
            </w:rPr>
          </w:pPr>
          <w:hyperlink w:anchor="_Toc225320980" w:history="1">
            <w:r w:rsidRPr="00636241">
              <w:rPr>
                <w:rStyle w:val="Hyperlink"/>
                <w:rFonts w:ascii="Aptos" w:hAnsi="Aptos"/>
                <w:b/>
                <w:bCs/>
                <w:noProof/>
                <w:color w:val="023160" w:themeColor="hyperlink" w:themeShade="80"/>
              </w:rPr>
              <w:t>APPLICATION SUBMISSION PROCESS</w:t>
            </w:r>
            <w:r>
              <w:rPr>
                <w:noProof/>
                <w:webHidden/>
              </w:rPr>
              <w:tab/>
            </w:r>
            <w:r>
              <w:rPr>
                <w:noProof/>
                <w:webHidden/>
              </w:rPr>
              <w:fldChar w:fldCharType="begin"/>
            </w:r>
            <w:r>
              <w:rPr>
                <w:noProof/>
                <w:webHidden/>
              </w:rPr>
              <w:instrText xml:space="preserve"> PAGEREF _Toc225320980 \h </w:instrText>
            </w:r>
            <w:r>
              <w:rPr>
                <w:noProof/>
                <w:webHidden/>
              </w:rPr>
            </w:r>
            <w:r>
              <w:rPr>
                <w:noProof/>
                <w:webHidden/>
              </w:rPr>
              <w:fldChar w:fldCharType="separate"/>
            </w:r>
            <w:r w:rsidR="000652D2">
              <w:rPr>
                <w:noProof/>
                <w:webHidden/>
              </w:rPr>
              <w:t>5</w:t>
            </w:r>
            <w:r>
              <w:rPr>
                <w:noProof/>
                <w:webHidden/>
              </w:rPr>
              <w:fldChar w:fldCharType="end"/>
            </w:r>
          </w:hyperlink>
        </w:p>
        <w:p w14:paraId="2DDC3754" w14:textId="50546FF8" w:rsidR="00F36B79" w:rsidRDefault="00F36B79">
          <w:pPr>
            <w:pStyle w:val="TOC2"/>
            <w:tabs>
              <w:tab w:val="right" w:leader="dot" w:pos="10790"/>
            </w:tabs>
            <w:rPr>
              <w:rFonts w:eastAsiaTheme="minorEastAsia"/>
              <w:noProof/>
              <w:kern w:val="2"/>
              <w:sz w:val="24"/>
              <w:szCs w:val="24"/>
              <w14:ligatures w14:val="standardContextual"/>
            </w:rPr>
          </w:pPr>
          <w:hyperlink w:anchor="_Toc225320981" w:history="1">
            <w:r w:rsidRPr="00636241">
              <w:rPr>
                <w:rStyle w:val="Hyperlink"/>
                <w:rFonts w:ascii="Aptos" w:hAnsi="Aptos"/>
                <w:b/>
                <w:bCs/>
                <w:noProof/>
                <w:color w:val="023160" w:themeColor="hyperlink" w:themeShade="80"/>
              </w:rPr>
              <w:t>APPLICATION REVIEW PROCESS</w:t>
            </w:r>
            <w:r>
              <w:rPr>
                <w:noProof/>
                <w:webHidden/>
              </w:rPr>
              <w:tab/>
            </w:r>
            <w:r>
              <w:rPr>
                <w:noProof/>
                <w:webHidden/>
              </w:rPr>
              <w:fldChar w:fldCharType="begin"/>
            </w:r>
            <w:r>
              <w:rPr>
                <w:noProof/>
                <w:webHidden/>
              </w:rPr>
              <w:instrText xml:space="preserve"> PAGEREF _Toc225320981 \h </w:instrText>
            </w:r>
            <w:r>
              <w:rPr>
                <w:noProof/>
                <w:webHidden/>
              </w:rPr>
            </w:r>
            <w:r>
              <w:rPr>
                <w:noProof/>
                <w:webHidden/>
              </w:rPr>
              <w:fldChar w:fldCharType="separate"/>
            </w:r>
            <w:r w:rsidR="000652D2">
              <w:rPr>
                <w:noProof/>
                <w:webHidden/>
              </w:rPr>
              <w:t>5</w:t>
            </w:r>
            <w:r>
              <w:rPr>
                <w:noProof/>
                <w:webHidden/>
              </w:rPr>
              <w:fldChar w:fldCharType="end"/>
            </w:r>
          </w:hyperlink>
        </w:p>
        <w:p w14:paraId="74435EFD" w14:textId="25533ABC" w:rsidR="00F36B79" w:rsidRDefault="00F36B79">
          <w:pPr>
            <w:pStyle w:val="TOC2"/>
            <w:tabs>
              <w:tab w:val="right" w:leader="dot" w:pos="10790"/>
            </w:tabs>
            <w:rPr>
              <w:rFonts w:eastAsiaTheme="minorEastAsia"/>
              <w:noProof/>
              <w:kern w:val="2"/>
              <w:sz w:val="24"/>
              <w:szCs w:val="24"/>
              <w14:ligatures w14:val="standardContextual"/>
            </w:rPr>
          </w:pPr>
          <w:hyperlink w:anchor="_Toc225320982" w:history="1">
            <w:r w:rsidRPr="00636241">
              <w:rPr>
                <w:rStyle w:val="Hyperlink"/>
                <w:rFonts w:ascii="Aptos" w:hAnsi="Aptos"/>
                <w:b/>
                <w:bCs/>
                <w:noProof/>
                <w:color w:val="023160" w:themeColor="hyperlink" w:themeShade="80"/>
              </w:rPr>
              <w:t>NOTIFICATION PROCESS</w:t>
            </w:r>
            <w:r>
              <w:rPr>
                <w:noProof/>
                <w:webHidden/>
              </w:rPr>
              <w:tab/>
            </w:r>
            <w:r>
              <w:rPr>
                <w:noProof/>
                <w:webHidden/>
              </w:rPr>
              <w:fldChar w:fldCharType="begin"/>
            </w:r>
            <w:r>
              <w:rPr>
                <w:noProof/>
                <w:webHidden/>
              </w:rPr>
              <w:instrText xml:space="preserve"> PAGEREF _Toc225320982 \h </w:instrText>
            </w:r>
            <w:r>
              <w:rPr>
                <w:noProof/>
                <w:webHidden/>
              </w:rPr>
            </w:r>
            <w:r>
              <w:rPr>
                <w:noProof/>
                <w:webHidden/>
              </w:rPr>
              <w:fldChar w:fldCharType="separate"/>
            </w:r>
            <w:r w:rsidR="000652D2">
              <w:rPr>
                <w:noProof/>
                <w:webHidden/>
              </w:rPr>
              <w:t>6</w:t>
            </w:r>
            <w:r>
              <w:rPr>
                <w:noProof/>
                <w:webHidden/>
              </w:rPr>
              <w:fldChar w:fldCharType="end"/>
            </w:r>
          </w:hyperlink>
        </w:p>
        <w:p w14:paraId="57A00911" w14:textId="13DA217B" w:rsidR="00F36B79" w:rsidRDefault="00F36B79">
          <w:pPr>
            <w:pStyle w:val="TOC2"/>
            <w:tabs>
              <w:tab w:val="right" w:leader="dot" w:pos="10790"/>
            </w:tabs>
            <w:rPr>
              <w:rFonts w:eastAsiaTheme="minorEastAsia"/>
              <w:noProof/>
              <w:kern w:val="2"/>
              <w:sz w:val="24"/>
              <w:szCs w:val="24"/>
              <w14:ligatures w14:val="standardContextual"/>
            </w:rPr>
          </w:pPr>
          <w:hyperlink w:anchor="_Toc225320983" w:history="1">
            <w:r w:rsidRPr="00636241">
              <w:rPr>
                <w:rStyle w:val="Hyperlink"/>
                <w:rFonts w:ascii="Aptos" w:hAnsi="Aptos"/>
                <w:b/>
                <w:bCs/>
                <w:noProof/>
                <w:color w:val="023160" w:themeColor="hyperlink" w:themeShade="80"/>
              </w:rPr>
              <w:t>READMISSION INTO THE SURGICAL TECHNOLOGY PROGRAM</w:t>
            </w:r>
            <w:r>
              <w:rPr>
                <w:noProof/>
                <w:webHidden/>
              </w:rPr>
              <w:tab/>
            </w:r>
            <w:r>
              <w:rPr>
                <w:noProof/>
                <w:webHidden/>
              </w:rPr>
              <w:fldChar w:fldCharType="begin"/>
            </w:r>
            <w:r>
              <w:rPr>
                <w:noProof/>
                <w:webHidden/>
              </w:rPr>
              <w:instrText xml:space="preserve"> PAGEREF _Toc225320983 \h </w:instrText>
            </w:r>
            <w:r>
              <w:rPr>
                <w:noProof/>
                <w:webHidden/>
              </w:rPr>
            </w:r>
            <w:r>
              <w:rPr>
                <w:noProof/>
                <w:webHidden/>
              </w:rPr>
              <w:fldChar w:fldCharType="separate"/>
            </w:r>
            <w:r w:rsidR="000652D2">
              <w:rPr>
                <w:noProof/>
                <w:webHidden/>
              </w:rPr>
              <w:t>6</w:t>
            </w:r>
            <w:r>
              <w:rPr>
                <w:noProof/>
                <w:webHidden/>
              </w:rPr>
              <w:fldChar w:fldCharType="end"/>
            </w:r>
          </w:hyperlink>
        </w:p>
        <w:p w14:paraId="3188C671" w14:textId="531244F2" w:rsidR="00F36B79" w:rsidRDefault="00F36B79">
          <w:pPr>
            <w:pStyle w:val="TOC1"/>
            <w:tabs>
              <w:tab w:val="right" w:leader="dot" w:pos="10790"/>
            </w:tabs>
            <w:rPr>
              <w:rFonts w:eastAsiaTheme="minorEastAsia"/>
              <w:noProof/>
              <w:kern w:val="2"/>
              <w:sz w:val="24"/>
              <w:szCs w:val="24"/>
              <w14:ligatures w14:val="standardContextual"/>
            </w:rPr>
          </w:pPr>
          <w:hyperlink w:anchor="_Toc225320984" w:history="1">
            <w:r w:rsidRPr="00636241">
              <w:rPr>
                <w:rStyle w:val="Hyperlink"/>
                <w:rFonts w:ascii="Aptos" w:hAnsi="Aptos"/>
                <w:b/>
                <w:bCs/>
                <w:noProof/>
                <w:color w:val="023160" w:themeColor="hyperlink" w:themeShade="80"/>
              </w:rPr>
              <w:t>PROVISIONAL ACCEPTANCE</w:t>
            </w:r>
            <w:r>
              <w:rPr>
                <w:noProof/>
                <w:webHidden/>
              </w:rPr>
              <w:tab/>
            </w:r>
            <w:r>
              <w:rPr>
                <w:noProof/>
                <w:webHidden/>
              </w:rPr>
              <w:fldChar w:fldCharType="begin"/>
            </w:r>
            <w:r>
              <w:rPr>
                <w:noProof/>
                <w:webHidden/>
              </w:rPr>
              <w:instrText xml:space="preserve"> PAGEREF _Toc225320984 \h </w:instrText>
            </w:r>
            <w:r>
              <w:rPr>
                <w:noProof/>
                <w:webHidden/>
              </w:rPr>
            </w:r>
            <w:r>
              <w:rPr>
                <w:noProof/>
                <w:webHidden/>
              </w:rPr>
              <w:fldChar w:fldCharType="separate"/>
            </w:r>
            <w:r w:rsidR="000652D2">
              <w:rPr>
                <w:noProof/>
                <w:webHidden/>
              </w:rPr>
              <w:t>6</w:t>
            </w:r>
            <w:r>
              <w:rPr>
                <w:noProof/>
                <w:webHidden/>
              </w:rPr>
              <w:fldChar w:fldCharType="end"/>
            </w:r>
          </w:hyperlink>
        </w:p>
        <w:p w14:paraId="67319ACA" w14:textId="3A644D8F" w:rsidR="00F36B79" w:rsidRDefault="00F36B79">
          <w:pPr>
            <w:pStyle w:val="TOC2"/>
            <w:tabs>
              <w:tab w:val="right" w:leader="dot" w:pos="10790"/>
            </w:tabs>
            <w:rPr>
              <w:rFonts w:eastAsiaTheme="minorEastAsia"/>
              <w:noProof/>
              <w:kern w:val="2"/>
              <w:sz w:val="24"/>
              <w:szCs w:val="24"/>
              <w14:ligatures w14:val="standardContextual"/>
            </w:rPr>
          </w:pPr>
          <w:hyperlink w:anchor="_Toc225320985" w:history="1">
            <w:r w:rsidRPr="00636241">
              <w:rPr>
                <w:rStyle w:val="Hyperlink"/>
                <w:rFonts w:ascii="Aptos" w:hAnsi="Aptos"/>
                <w:b/>
                <w:bCs/>
                <w:noProof/>
                <w:color w:val="023160" w:themeColor="hyperlink" w:themeShade="80"/>
              </w:rPr>
              <w:t>PROVISIONAL ACCEPTANCE REQUIREMENTS</w:t>
            </w:r>
            <w:r>
              <w:rPr>
                <w:noProof/>
                <w:webHidden/>
              </w:rPr>
              <w:tab/>
            </w:r>
            <w:r>
              <w:rPr>
                <w:noProof/>
                <w:webHidden/>
              </w:rPr>
              <w:fldChar w:fldCharType="begin"/>
            </w:r>
            <w:r>
              <w:rPr>
                <w:noProof/>
                <w:webHidden/>
              </w:rPr>
              <w:instrText xml:space="preserve"> PAGEREF _Toc225320985 \h </w:instrText>
            </w:r>
            <w:r>
              <w:rPr>
                <w:noProof/>
                <w:webHidden/>
              </w:rPr>
            </w:r>
            <w:r>
              <w:rPr>
                <w:noProof/>
                <w:webHidden/>
              </w:rPr>
              <w:fldChar w:fldCharType="separate"/>
            </w:r>
            <w:r w:rsidR="000652D2">
              <w:rPr>
                <w:noProof/>
                <w:webHidden/>
              </w:rPr>
              <w:t>6</w:t>
            </w:r>
            <w:r>
              <w:rPr>
                <w:noProof/>
                <w:webHidden/>
              </w:rPr>
              <w:fldChar w:fldCharType="end"/>
            </w:r>
          </w:hyperlink>
        </w:p>
        <w:p w14:paraId="750C2AFF" w14:textId="6418EA31" w:rsidR="00F36B79" w:rsidRDefault="00F36B79">
          <w:pPr>
            <w:pStyle w:val="TOC3"/>
            <w:tabs>
              <w:tab w:val="right" w:leader="dot" w:pos="10790"/>
            </w:tabs>
            <w:rPr>
              <w:noProof/>
            </w:rPr>
          </w:pPr>
          <w:hyperlink w:anchor="_Toc225320986" w:history="1">
            <w:r w:rsidRPr="00636241">
              <w:rPr>
                <w:rStyle w:val="Hyperlink"/>
                <w:rFonts w:ascii="Aptos" w:hAnsi="Aptos"/>
                <w:b/>
                <w:bCs/>
                <w:noProof/>
                <w:color w:val="023160" w:themeColor="hyperlink" w:themeShade="80"/>
              </w:rPr>
              <w:t>SCREENINGS</w:t>
            </w:r>
            <w:r>
              <w:rPr>
                <w:noProof/>
                <w:webHidden/>
              </w:rPr>
              <w:tab/>
            </w:r>
            <w:r>
              <w:rPr>
                <w:noProof/>
                <w:webHidden/>
              </w:rPr>
              <w:fldChar w:fldCharType="begin"/>
            </w:r>
            <w:r>
              <w:rPr>
                <w:noProof/>
                <w:webHidden/>
              </w:rPr>
              <w:instrText xml:space="preserve"> PAGEREF _Toc225320986 \h </w:instrText>
            </w:r>
            <w:r>
              <w:rPr>
                <w:noProof/>
                <w:webHidden/>
              </w:rPr>
            </w:r>
            <w:r>
              <w:rPr>
                <w:noProof/>
                <w:webHidden/>
              </w:rPr>
              <w:fldChar w:fldCharType="separate"/>
            </w:r>
            <w:r w:rsidR="000652D2">
              <w:rPr>
                <w:noProof/>
                <w:webHidden/>
              </w:rPr>
              <w:t>6</w:t>
            </w:r>
            <w:r>
              <w:rPr>
                <w:noProof/>
                <w:webHidden/>
              </w:rPr>
              <w:fldChar w:fldCharType="end"/>
            </w:r>
          </w:hyperlink>
        </w:p>
        <w:p w14:paraId="6EDA5CE3" w14:textId="082BF18A" w:rsidR="00F36B79" w:rsidRDefault="00F36B79">
          <w:pPr>
            <w:pStyle w:val="TOC3"/>
            <w:tabs>
              <w:tab w:val="right" w:leader="dot" w:pos="10790"/>
            </w:tabs>
            <w:rPr>
              <w:noProof/>
            </w:rPr>
          </w:pPr>
          <w:hyperlink w:anchor="_Toc225320987" w:history="1">
            <w:r w:rsidRPr="00636241">
              <w:rPr>
                <w:rStyle w:val="Hyperlink"/>
                <w:rFonts w:ascii="Aptos" w:hAnsi="Aptos"/>
                <w:b/>
                <w:bCs/>
                <w:noProof/>
              </w:rPr>
              <w:t>PHYSICAL EXAM</w:t>
            </w:r>
            <w:r>
              <w:rPr>
                <w:noProof/>
                <w:webHidden/>
              </w:rPr>
              <w:tab/>
            </w:r>
            <w:r>
              <w:rPr>
                <w:noProof/>
                <w:webHidden/>
              </w:rPr>
              <w:fldChar w:fldCharType="begin"/>
            </w:r>
            <w:r>
              <w:rPr>
                <w:noProof/>
                <w:webHidden/>
              </w:rPr>
              <w:instrText xml:space="preserve"> PAGEREF _Toc225320987 \h </w:instrText>
            </w:r>
            <w:r>
              <w:rPr>
                <w:noProof/>
                <w:webHidden/>
              </w:rPr>
            </w:r>
            <w:r>
              <w:rPr>
                <w:noProof/>
                <w:webHidden/>
              </w:rPr>
              <w:fldChar w:fldCharType="separate"/>
            </w:r>
            <w:r w:rsidR="000652D2">
              <w:rPr>
                <w:noProof/>
                <w:webHidden/>
              </w:rPr>
              <w:t>6</w:t>
            </w:r>
            <w:r>
              <w:rPr>
                <w:noProof/>
                <w:webHidden/>
              </w:rPr>
              <w:fldChar w:fldCharType="end"/>
            </w:r>
          </w:hyperlink>
        </w:p>
        <w:p w14:paraId="4A2A722A" w14:textId="165999DD" w:rsidR="00F36B79" w:rsidRDefault="00F36B79">
          <w:pPr>
            <w:pStyle w:val="TOC3"/>
            <w:tabs>
              <w:tab w:val="right" w:leader="dot" w:pos="10790"/>
            </w:tabs>
            <w:rPr>
              <w:noProof/>
            </w:rPr>
          </w:pPr>
          <w:hyperlink w:anchor="_Toc225320988" w:history="1">
            <w:r w:rsidRPr="00636241">
              <w:rPr>
                <w:rStyle w:val="Hyperlink"/>
                <w:rFonts w:ascii="Aptos" w:hAnsi="Aptos"/>
                <w:b/>
                <w:bCs/>
                <w:noProof/>
              </w:rPr>
              <w:t>BACKGROUND CHECK</w:t>
            </w:r>
            <w:r>
              <w:rPr>
                <w:noProof/>
                <w:webHidden/>
              </w:rPr>
              <w:tab/>
            </w:r>
            <w:r>
              <w:rPr>
                <w:noProof/>
                <w:webHidden/>
              </w:rPr>
              <w:fldChar w:fldCharType="begin"/>
            </w:r>
            <w:r>
              <w:rPr>
                <w:noProof/>
                <w:webHidden/>
              </w:rPr>
              <w:instrText xml:space="preserve"> PAGEREF _Toc225320988 \h </w:instrText>
            </w:r>
            <w:r>
              <w:rPr>
                <w:noProof/>
                <w:webHidden/>
              </w:rPr>
            </w:r>
            <w:r>
              <w:rPr>
                <w:noProof/>
                <w:webHidden/>
              </w:rPr>
              <w:fldChar w:fldCharType="separate"/>
            </w:r>
            <w:r w:rsidR="000652D2">
              <w:rPr>
                <w:noProof/>
                <w:webHidden/>
              </w:rPr>
              <w:t>6</w:t>
            </w:r>
            <w:r>
              <w:rPr>
                <w:noProof/>
                <w:webHidden/>
              </w:rPr>
              <w:fldChar w:fldCharType="end"/>
            </w:r>
          </w:hyperlink>
        </w:p>
        <w:p w14:paraId="596A9F48" w14:textId="20E3DB5C" w:rsidR="00F36B79" w:rsidRDefault="00F36B79">
          <w:pPr>
            <w:pStyle w:val="TOC3"/>
            <w:tabs>
              <w:tab w:val="right" w:leader="dot" w:pos="10790"/>
            </w:tabs>
            <w:rPr>
              <w:noProof/>
            </w:rPr>
          </w:pPr>
          <w:hyperlink w:anchor="_Toc225320989" w:history="1">
            <w:r w:rsidRPr="00636241">
              <w:rPr>
                <w:rStyle w:val="Hyperlink"/>
                <w:rFonts w:ascii="Aptos" w:hAnsi="Aptos"/>
                <w:b/>
                <w:bCs/>
                <w:noProof/>
                <w:color w:val="023160" w:themeColor="hyperlink" w:themeShade="80"/>
              </w:rPr>
              <w:t>DRUG SCREEN</w:t>
            </w:r>
            <w:r>
              <w:rPr>
                <w:noProof/>
                <w:webHidden/>
              </w:rPr>
              <w:tab/>
            </w:r>
            <w:r>
              <w:rPr>
                <w:noProof/>
                <w:webHidden/>
              </w:rPr>
              <w:fldChar w:fldCharType="begin"/>
            </w:r>
            <w:r>
              <w:rPr>
                <w:noProof/>
                <w:webHidden/>
              </w:rPr>
              <w:instrText xml:space="preserve"> PAGEREF _Toc225320989 \h </w:instrText>
            </w:r>
            <w:r>
              <w:rPr>
                <w:noProof/>
                <w:webHidden/>
              </w:rPr>
            </w:r>
            <w:r>
              <w:rPr>
                <w:noProof/>
                <w:webHidden/>
              </w:rPr>
              <w:fldChar w:fldCharType="separate"/>
            </w:r>
            <w:r w:rsidR="000652D2">
              <w:rPr>
                <w:noProof/>
                <w:webHidden/>
              </w:rPr>
              <w:t>7</w:t>
            </w:r>
            <w:r>
              <w:rPr>
                <w:noProof/>
                <w:webHidden/>
              </w:rPr>
              <w:fldChar w:fldCharType="end"/>
            </w:r>
          </w:hyperlink>
        </w:p>
        <w:p w14:paraId="6A6D67D1" w14:textId="54D1B0F2" w:rsidR="00F36B79" w:rsidRDefault="00F36B79">
          <w:pPr>
            <w:pStyle w:val="TOC3"/>
            <w:tabs>
              <w:tab w:val="right" w:leader="dot" w:pos="10790"/>
            </w:tabs>
            <w:rPr>
              <w:noProof/>
            </w:rPr>
          </w:pPr>
          <w:hyperlink w:anchor="_Toc225320990" w:history="1">
            <w:r w:rsidRPr="00636241">
              <w:rPr>
                <w:rStyle w:val="Hyperlink"/>
                <w:rFonts w:ascii="Aptos" w:hAnsi="Aptos"/>
                <w:b/>
                <w:bCs/>
                <w:noProof/>
                <w:color w:val="023160" w:themeColor="hyperlink" w:themeShade="80"/>
              </w:rPr>
              <w:t>IMMUNIZATIONS</w:t>
            </w:r>
            <w:r>
              <w:rPr>
                <w:noProof/>
                <w:webHidden/>
              </w:rPr>
              <w:tab/>
            </w:r>
            <w:r>
              <w:rPr>
                <w:noProof/>
                <w:webHidden/>
              </w:rPr>
              <w:fldChar w:fldCharType="begin"/>
            </w:r>
            <w:r>
              <w:rPr>
                <w:noProof/>
                <w:webHidden/>
              </w:rPr>
              <w:instrText xml:space="preserve"> PAGEREF _Toc225320990 \h </w:instrText>
            </w:r>
            <w:r>
              <w:rPr>
                <w:noProof/>
                <w:webHidden/>
              </w:rPr>
            </w:r>
            <w:r>
              <w:rPr>
                <w:noProof/>
                <w:webHidden/>
              </w:rPr>
              <w:fldChar w:fldCharType="separate"/>
            </w:r>
            <w:r w:rsidR="000652D2">
              <w:rPr>
                <w:noProof/>
                <w:webHidden/>
              </w:rPr>
              <w:t>7</w:t>
            </w:r>
            <w:r>
              <w:rPr>
                <w:noProof/>
                <w:webHidden/>
              </w:rPr>
              <w:fldChar w:fldCharType="end"/>
            </w:r>
          </w:hyperlink>
        </w:p>
        <w:p w14:paraId="0234B4E4" w14:textId="01A28B98" w:rsidR="00F36B79" w:rsidRDefault="00F36B79">
          <w:pPr>
            <w:pStyle w:val="TOC3"/>
            <w:tabs>
              <w:tab w:val="right" w:leader="dot" w:pos="10790"/>
            </w:tabs>
            <w:rPr>
              <w:noProof/>
            </w:rPr>
          </w:pPr>
          <w:hyperlink w:anchor="_Toc225320991" w:history="1">
            <w:r w:rsidRPr="00636241">
              <w:rPr>
                <w:rStyle w:val="Hyperlink"/>
                <w:rFonts w:ascii="Aptos" w:eastAsia="Arial" w:hAnsi="Aptos"/>
                <w:b/>
                <w:bCs/>
                <w:noProof/>
                <w:color w:val="023160" w:themeColor="hyperlink" w:themeShade="80"/>
              </w:rPr>
              <w:t>TUBERCULOSIS TESTING</w:t>
            </w:r>
            <w:r>
              <w:rPr>
                <w:noProof/>
                <w:webHidden/>
              </w:rPr>
              <w:tab/>
            </w:r>
            <w:r>
              <w:rPr>
                <w:noProof/>
                <w:webHidden/>
              </w:rPr>
              <w:fldChar w:fldCharType="begin"/>
            </w:r>
            <w:r>
              <w:rPr>
                <w:noProof/>
                <w:webHidden/>
              </w:rPr>
              <w:instrText xml:space="preserve"> PAGEREF _Toc225320991 \h </w:instrText>
            </w:r>
            <w:r>
              <w:rPr>
                <w:noProof/>
                <w:webHidden/>
              </w:rPr>
            </w:r>
            <w:r>
              <w:rPr>
                <w:noProof/>
                <w:webHidden/>
              </w:rPr>
              <w:fldChar w:fldCharType="separate"/>
            </w:r>
            <w:r w:rsidR="000652D2">
              <w:rPr>
                <w:noProof/>
                <w:webHidden/>
              </w:rPr>
              <w:t>7</w:t>
            </w:r>
            <w:r>
              <w:rPr>
                <w:noProof/>
                <w:webHidden/>
              </w:rPr>
              <w:fldChar w:fldCharType="end"/>
            </w:r>
          </w:hyperlink>
        </w:p>
        <w:p w14:paraId="3B0C3AE3" w14:textId="3A05EC18" w:rsidR="00F36B79" w:rsidRDefault="00F36B79">
          <w:pPr>
            <w:pStyle w:val="TOC3"/>
            <w:tabs>
              <w:tab w:val="right" w:leader="dot" w:pos="10790"/>
            </w:tabs>
            <w:rPr>
              <w:noProof/>
            </w:rPr>
          </w:pPr>
          <w:hyperlink w:anchor="_Toc225320992" w:history="1">
            <w:r w:rsidRPr="00636241">
              <w:rPr>
                <w:rStyle w:val="Hyperlink"/>
                <w:rFonts w:ascii="Aptos" w:hAnsi="Aptos"/>
                <w:b/>
                <w:bCs/>
                <w:noProof/>
                <w:color w:val="023160" w:themeColor="hyperlink" w:themeShade="80"/>
              </w:rPr>
              <w:t>CPR</w:t>
            </w:r>
            <w:r>
              <w:rPr>
                <w:noProof/>
                <w:webHidden/>
              </w:rPr>
              <w:tab/>
            </w:r>
            <w:r>
              <w:rPr>
                <w:noProof/>
                <w:webHidden/>
              </w:rPr>
              <w:fldChar w:fldCharType="begin"/>
            </w:r>
            <w:r>
              <w:rPr>
                <w:noProof/>
                <w:webHidden/>
              </w:rPr>
              <w:instrText xml:space="preserve"> PAGEREF _Toc225320992 \h </w:instrText>
            </w:r>
            <w:r>
              <w:rPr>
                <w:noProof/>
                <w:webHidden/>
              </w:rPr>
            </w:r>
            <w:r>
              <w:rPr>
                <w:noProof/>
                <w:webHidden/>
              </w:rPr>
              <w:fldChar w:fldCharType="separate"/>
            </w:r>
            <w:r w:rsidR="000652D2">
              <w:rPr>
                <w:noProof/>
                <w:webHidden/>
              </w:rPr>
              <w:t>8</w:t>
            </w:r>
            <w:r>
              <w:rPr>
                <w:noProof/>
                <w:webHidden/>
              </w:rPr>
              <w:fldChar w:fldCharType="end"/>
            </w:r>
          </w:hyperlink>
        </w:p>
        <w:p w14:paraId="5F3BE8D0" w14:textId="647983A5" w:rsidR="00F36B79" w:rsidRDefault="00F36B79">
          <w:pPr>
            <w:pStyle w:val="TOC2"/>
            <w:tabs>
              <w:tab w:val="right" w:leader="dot" w:pos="10790"/>
            </w:tabs>
            <w:rPr>
              <w:rFonts w:eastAsiaTheme="minorEastAsia"/>
              <w:noProof/>
              <w:kern w:val="2"/>
              <w:sz w:val="24"/>
              <w:szCs w:val="24"/>
              <w14:ligatures w14:val="standardContextual"/>
            </w:rPr>
          </w:pPr>
          <w:hyperlink w:anchor="_Toc225320993" w:history="1">
            <w:r w:rsidRPr="00636241">
              <w:rPr>
                <w:rStyle w:val="Hyperlink"/>
                <w:rFonts w:ascii="Aptos" w:hAnsi="Aptos"/>
                <w:b/>
                <w:bCs/>
                <w:noProof/>
                <w:color w:val="023160" w:themeColor="hyperlink" w:themeShade="80"/>
              </w:rPr>
              <w:t>TECHNICAL STANDARDS</w:t>
            </w:r>
            <w:r>
              <w:rPr>
                <w:noProof/>
                <w:webHidden/>
              </w:rPr>
              <w:tab/>
            </w:r>
            <w:r>
              <w:rPr>
                <w:noProof/>
                <w:webHidden/>
              </w:rPr>
              <w:fldChar w:fldCharType="begin"/>
            </w:r>
            <w:r>
              <w:rPr>
                <w:noProof/>
                <w:webHidden/>
              </w:rPr>
              <w:instrText xml:space="preserve"> PAGEREF _Toc225320993 \h </w:instrText>
            </w:r>
            <w:r>
              <w:rPr>
                <w:noProof/>
                <w:webHidden/>
              </w:rPr>
            </w:r>
            <w:r>
              <w:rPr>
                <w:noProof/>
                <w:webHidden/>
              </w:rPr>
              <w:fldChar w:fldCharType="separate"/>
            </w:r>
            <w:r w:rsidR="000652D2">
              <w:rPr>
                <w:noProof/>
                <w:webHidden/>
              </w:rPr>
              <w:t>8</w:t>
            </w:r>
            <w:r>
              <w:rPr>
                <w:noProof/>
                <w:webHidden/>
              </w:rPr>
              <w:fldChar w:fldCharType="end"/>
            </w:r>
          </w:hyperlink>
        </w:p>
        <w:p w14:paraId="185F55F2" w14:textId="62156893" w:rsidR="00F36B79" w:rsidRDefault="00F36B79">
          <w:pPr>
            <w:pStyle w:val="TOC3"/>
            <w:tabs>
              <w:tab w:val="right" w:leader="dot" w:pos="10790"/>
            </w:tabs>
            <w:rPr>
              <w:noProof/>
            </w:rPr>
          </w:pPr>
          <w:hyperlink w:anchor="_Toc225320994" w:history="1">
            <w:r w:rsidRPr="00636241">
              <w:rPr>
                <w:rStyle w:val="Hyperlink"/>
                <w:rFonts w:ascii="Aptos" w:hAnsi="Aptos"/>
                <w:noProof/>
              </w:rPr>
              <w:t>Critical Thinking</w:t>
            </w:r>
            <w:r>
              <w:rPr>
                <w:noProof/>
                <w:webHidden/>
              </w:rPr>
              <w:tab/>
            </w:r>
            <w:r>
              <w:rPr>
                <w:noProof/>
                <w:webHidden/>
              </w:rPr>
              <w:fldChar w:fldCharType="begin"/>
            </w:r>
            <w:r>
              <w:rPr>
                <w:noProof/>
                <w:webHidden/>
              </w:rPr>
              <w:instrText xml:space="preserve"> PAGEREF _Toc225320994 \h </w:instrText>
            </w:r>
            <w:r>
              <w:rPr>
                <w:noProof/>
                <w:webHidden/>
              </w:rPr>
            </w:r>
            <w:r>
              <w:rPr>
                <w:noProof/>
                <w:webHidden/>
              </w:rPr>
              <w:fldChar w:fldCharType="separate"/>
            </w:r>
            <w:r w:rsidR="000652D2">
              <w:rPr>
                <w:noProof/>
                <w:webHidden/>
              </w:rPr>
              <w:t>8</w:t>
            </w:r>
            <w:r>
              <w:rPr>
                <w:noProof/>
                <w:webHidden/>
              </w:rPr>
              <w:fldChar w:fldCharType="end"/>
            </w:r>
          </w:hyperlink>
        </w:p>
        <w:p w14:paraId="1C70EB59" w14:textId="11C36764" w:rsidR="00F36B79" w:rsidRDefault="00F36B79">
          <w:pPr>
            <w:pStyle w:val="TOC3"/>
            <w:tabs>
              <w:tab w:val="right" w:leader="dot" w:pos="10790"/>
            </w:tabs>
            <w:rPr>
              <w:noProof/>
            </w:rPr>
          </w:pPr>
          <w:hyperlink w:anchor="_Toc225320995" w:history="1">
            <w:r w:rsidRPr="00636241">
              <w:rPr>
                <w:rStyle w:val="Hyperlink"/>
                <w:rFonts w:ascii="Aptos" w:hAnsi="Aptos"/>
                <w:noProof/>
              </w:rPr>
              <w:t>Ethical Behavior</w:t>
            </w:r>
            <w:r>
              <w:rPr>
                <w:noProof/>
                <w:webHidden/>
              </w:rPr>
              <w:tab/>
            </w:r>
            <w:r>
              <w:rPr>
                <w:noProof/>
                <w:webHidden/>
              </w:rPr>
              <w:fldChar w:fldCharType="begin"/>
            </w:r>
            <w:r>
              <w:rPr>
                <w:noProof/>
                <w:webHidden/>
              </w:rPr>
              <w:instrText xml:space="preserve"> PAGEREF _Toc225320995 \h </w:instrText>
            </w:r>
            <w:r>
              <w:rPr>
                <w:noProof/>
                <w:webHidden/>
              </w:rPr>
            </w:r>
            <w:r>
              <w:rPr>
                <w:noProof/>
                <w:webHidden/>
              </w:rPr>
              <w:fldChar w:fldCharType="separate"/>
            </w:r>
            <w:r w:rsidR="000652D2">
              <w:rPr>
                <w:noProof/>
                <w:webHidden/>
              </w:rPr>
              <w:t>8</w:t>
            </w:r>
            <w:r>
              <w:rPr>
                <w:noProof/>
                <w:webHidden/>
              </w:rPr>
              <w:fldChar w:fldCharType="end"/>
            </w:r>
          </w:hyperlink>
        </w:p>
        <w:p w14:paraId="33018548" w14:textId="1E800473" w:rsidR="00F36B79" w:rsidRDefault="00F36B79">
          <w:pPr>
            <w:pStyle w:val="TOC3"/>
            <w:tabs>
              <w:tab w:val="right" w:leader="dot" w:pos="10790"/>
            </w:tabs>
            <w:rPr>
              <w:noProof/>
            </w:rPr>
          </w:pPr>
          <w:hyperlink w:anchor="_Toc225320996" w:history="1">
            <w:r w:rsidRPr="00636241">
              <w:rPr>
                <w:rStyle w:val="Hyperlink"/>
                <w:rFonts w:ascii="Aptos" w:hAnsi="Aptos"/>
                <w:noProof/>
              </w:rPr>
              <w:t>Legal Behavior</w:t>
            </w:r>
            <w:r>
              <w:rPr>
                <w:noProof/>
                <w:webHidden/>
              </w:rPr>
              <w:tab/>
            </w:r>
            <w:r>
              <w:rPr>
                <w:noProof/>
                <w:webHidden/>
              </w:rPr>
              <w:fldChar w:fldCharType="begin"/>
            </w:r>
            <w:r>
              <w:rPr>
                <w:noProof/>
                <w:webHidden/>
              </w:rPr>
              <w:instrText xml:space="preserve"> PAGEREF _Toc225320996 \h </w:instrText>
            </w:r>
            <w:r>
              <w:rPr>
                <w:noProof/>
                <w:webHidden/>
              </w:rPr>
            </w:r>
            <w:r>
              <w:rPr>
                <w:noProof/>
                <w:webHidden/>
              </w:rPr>
              <w:fldChar w:fldCharType="separate"/>
            </w:r>
            <w:r w:rsidR="000652D2">
              <w:rPr>
                <w:noProof/>
                <w:webHidden/>
              </w:rPr>
              <w:t>8</w:t>
            </w:r>
            <w:r>
              <w:rPr>
                <w:noProof/>
                <w:webHidden/>
              </w:rPr>
              <w:fldChar w:fldCharType="end"/>
            </w:r>
          </w:hyperlink>
        </w:p>
        <w:p w14:paraId="5C62EDBA" w14:textId="5B59FE95" w:rsidR="00F36B79" w:rsidRDefault="00F36B79">
          <w:pPr>
            <w:pStyle w:val="TOC3"/>
            <w:tabs>
              <w:tab w:val="right" w:leader="dot" w:pos="10790"/>
            </w:tabs>
            <w:rPr>
              <w:noProof/>
            </w:rPr>
          </w:pPr>
          <w:hyperlink w:anchor="_Toc225320997" w:history="1">
            <w:r w:rsidRPr="00636241">
              <w:rPr>
                <w:rStyle w:val="Hyperlink"/>
                <w:rFonts w:ascii="Aptos" w:hAnsi="Aptos"/>
                <w:noProof/>
              </w:rPr>
              <w:t>Interpersonal Skills</w:t>
            </w:r>
            <w:r>
              <w:rPr>
                <w:noProof/>
                <w:webHidden/>
              </w:rPr>
              <w:tab/>
            </w:r>
            <w:r>
              <w:rPr>
                <w:noProof/>
                <w:webHidden/>
              </w:rPr>
              <w:fldChar w:fldCharType="begin"/>
            </w:r>
            <w:r>
              <w:rPr>
                <w:noProof/>
                <w:webHidden/>
              </w:rPr>
              <w:instrText xml:space="preserve"> PAGEREF _Toc225320997 \h </w:instrText>
            </w:r>
            <w:r>
              <w:rPr>
                <w:noProof/>
                <w:webHidden/>
              </w:rPr>
            </w:r>
            <w:r>
              <w:rPr>
                <w:noProof/>
                <w:webHidden/>
              </w:rPr>
              <w:fldChar w:fldCharType="separate"/>
            </w:r>
            <w:r w:rsidR="000652D2">
              <w:rPr>
                <w:noProof/>
                <w:webHidden/>
              </w:rPr>
              <w:t>8</w:t>
            </w:r>
            <w:r>
              <w:rPr>
                <w:noProof/>
                <w:webHidden/>
              </w:rPr>
              <w:fldChar w:fldCharType="end"/>
            </w:r>
          </w:hyperlink>
        </w:p>
        <w:p w14:paraId="5A46D8DA" w14:textId="5BE4221E" w:rsidR="00F36B79" w:rsidRDefault="00F36B79">
          <w:pPr>
            <w:pStyle w:val="TOC3"/>
            <w:tabs>
              <w:tab w:val="right" w:leader="dot" w:pos="10790"/>
            </w:tabs>
            <w:rPr>
              <w:noProof/>
            </w:rPr>
          </w:pPr>
          <w:hyperlink w:anchor="_Toc225320998" w:history="1">
            <w:r w:rsidRPr="00636241">
              <w:rPr>
                <w:rStyle w:val="Hyperlink"/>
                <w:rFonts w:ascii="Aptos" w:hAnsi="Aptos"/>
                <w:noProof/>
              </w:rPr>
              <w:t>Communication Skills</w:t>
            </w:r>
            <w:r>
              <w:rPr>
                <w:noProof/>
                <w:webHidden/>
              </w:rPr>
              <w:tab/>
            </w:r>
            <w:r>
              <w:rPr>
                <w:noProof/>
                <w:webHidden/>
              </w:rPr>
              <w:fldChar w:fldCharType="begin"/>
            </w:r>
            <w:r>
              <w:rPr>
                <w:noProof/>
                <w:webHidden/>
              </w:rPr>
              <w:instrText xml:space="preserve"> PAGEREF _Toc225320998 \h </w:instrText>
            </w:r>
            <w:r>
              <w:rPr>
                <w:noProof/>
                <w:webHidden/>
              </w:rPr>
            </w:r>
            <w:r>
              <w:rPr>
                <w:noProof/>
                <w:webHidden/>
              </w:rPr>
              <w:fldChar w:fldCharType="separate"/>
            </w:r>
            <w:r w:rsidR="000652D2">
              <w:rPr>
                <w:noProof/>
                <w:webHidden/>
              </w:rPr>
              <w:t>8</w:t>
            </w:r>
            <w:r>
              <w:rPr>
                <w:noProof/>
                <w:webHidden/>
              </w:rPr>
              <w:fldChar w:fldCharType="end"/>
            </w:r>
          </w:hyperlink>
        </w:p>
        <w:p w14:paraId="6AFA0CB1" w14:textId="7756D074" w:rsidR="00F36B79" w:rsidRDefault="00F36B79">
          <w:pPr>
            <w:pStyle w:val="TOC3"/>
            <w:tabs>
              <w:tab w:val="right" w:leader="dot" w:pos="10790"/>
            </w:tabs>
            <w:rPr>
              <w:noProof/>
            </w:rPr>
          </w:pPr>
          <w:hyperlink w:anchor="_Toc225320999" w:history="1">
            <w:r w:rsidRPr="00636241">
              <w:rPr>
                <w:rStyle w:val="Hyperlink"/>
                <w:rFonts w:ascii="Aptos" w:hAnsi="Aptos"/>
                <w:noProof/>
              </w:rPr>
              <w:t>Mobility</w:t>
            </w:r>
            <w:r>
              <w:rPr>
                <w:noProof/>
                <w:webHidden/>
              </w:rPr>
              <w:tab/>
            </w:r>
            <w:r>
              <w:rPr>
                <w:noProof/>
                <w:webHidden/>
              </w:rPr>
              <w:fldChar w:fldCharType="begin"/>
            </w:r>
            <w:r>
              <w:rPr>
                <w:noProof/>
                <w:webHidden/>
              </w:rPr>
              <w:instrText xml:space="preserve"> PAGEREF _Toc225320999 \h </w:instrText>
            </w:r>
            <w:r>
              <w:rPr>
                <w:noProof/>
                <w:webHidden/>
              </w:rPr>
            </w:r>
            <w:r>
              <w:rPr>
                <w:noProof/>
                <w:webHidden/>
              </w:rPr>
              <w:fldChar w:fldCharType="separate"/>
            </w:r>
            <w:r w:rsidR="000652D2">
              <w:rPr>
                <w:noProof/>
                <w:webHidden/>
              </w:rPr>
              <w:t>8</w:t>
            </w:r>
            <w:r>
              <w:rPr>
                <w:noProof/>
                <w:webHidden/>
              </w:rPr>
              <w:fldChar w:fldCharType="end"/>
            </w:r>
          </w:hyperlink>
        </w:p>
        <w:p w14:paraId="15C5D8EA" w14:textId="7368C021" w:rsidR="00F36B79" w:rsidRDefault="00F36B79">
          <w:pPr>
            <w:pStyle w:val="TOC3"/>
            <w:tabs>
              <w:tab w:val="right" w:leader="dot" w:pos="10790"/>
            </w:tabs>
            <w:rPr>
              <w:noProof/>
            </w:rPr>
          </w:pPr>
          <w:hyperlink w:anchor="_Toc225321000" w:history="1">
            <w:r w:rsidRPr="00636241">
              <w:rPr>
                <w:rStyle w:val="Hyperlink"/>
                <w:rFonts w:ascii="Aptos" w:hAnsi="Aptos"/>
                <w:noProof/>
              </w:rPr>
              <w:t>Motor Skills</w:t>
            </w:r>
            <w:r>
              <w:rPr>
                <w:noProof/>
                <w:webHidden/>
              </w:rPr>
              <w:tab/>
            </w:r>
            <w:r>
              <w:rPr>
                <w:noProof/>
                <w:webHidden/>
              </w:rPr>
              <w:fldChar w:fldCharType="begin"/>
            </w:r>
            <w:r>
              <w:rPr>
                <w:noProof/>
                <w:webHidden/>
              </w:rPr>
              <w:instrText xml:space="preserve"> PAGEREF _Toc225321000 \h </w:instrText>
            </w:r>
            <w:r>
              <w:rPr>
                <w:noProof/>
                <w:webHidden/>
              </w:rPr>
            </w:r>
            <w:r>
              <w:rPr>
                <w:noProof/>
                <w:webHidden/>
              </w:rPr>
              <w:fldChar w:fldCharType="separate"/>
            </w:r>
            <w:r w:rsidR="000652D2">
              <w:rPr>
                <w:noProof/>
                <w:webHidden/>
              </w:rPr>
              <w:t>9</w:t>
            </w:r>
            <w:r>
              <w:rPr>
                <w:noProof/>
                <w:webHidden/>
              </w:rPr>
              <w:fldChar w:fldCharType="end"/>
            </w:r>
          </w:hyperlink>
        </w:p>
        <w:p w14:paraId="621F5129" w14:textId="4A399984" w:rsidR="00F36B79" w:rsidRDefault="00F36B79">
          <w:pPr>
            <w:pStyle w:val="TOC3"/>
            <w:tabs>
              <w:tab w:val="right" w:leader="dot" w:pos="10790"/>
            </w:tabs>
            <w:rPr>
              <w:noProof/>
            </w:rPr>
          </w:pPr>
          <w:hyperlink w:anchor="_Toc225321001" w:history="1">
            <w:r w:rsidRPr="00636241">
              <w:rPr>
                <w:rStyle w:val="Hyperlink"/>
                <w:rFonts w:ascii="Aptos" w:hAnsi="Aptos"/>
                <w:noProof/>
              </w:rPr>
              <w:t>Hearing Skills</w:t>
            </w:r>
            <w:r>
              <w:rPr>
                <w:noProof/>
                <w:webHidden/>
              </w:rPr>
              <w:tab/>
            </w:r>
            <w:r>
              <w:rPr>
                <w:noProof/>
                <w:webHidden/>
              </w:rPr>
              <w:fldChar w:fldCharType="begin"/>
            </w:r>
            <w:r>
              <w:rPr>
                <w:noProof/>
                <w:webHidden/>
              </w:rPr>
              <w:instrText xml:space="preserve"> PAGEREF _Toc225321001 \h </w:instrText>
            </w:r>
            <w:r>
              <w:rPr>
                <w:noProof/>
                <w:webHidden/>
              </w:rPr>
            </w:r>
            <w:r>
              <w:rPr>
                <w:noProof/>
                <w:webHidden/>
              </w:rPr>
              <w:fldChar w:fldCharType="separate"/>
            </w:r>
            <w:r w:rsidR="000652D2">
              <w:rPr>
                <w:noProof/>
                <w:webHidden/>
              </w:rPr>
              <w:t>9</w:t>
            </w:r>
            <w:r>
              <w:rPr>
                <w:noProof/>
                <w:webHidden/>
              </w:rPr>
              <w:fldChar w:fldCharType="end"/>
            </w:r>
          </w:hyperlink>
        </w:p>
        <w:p w14:paraId="66798F06" w14:textId="411A06EE" w:rsidR="00F36B79" w:rsidRDefault="00F36B79">
          <w:pPr>
            <w:pStyle w:val="TOC3"/>
            <w:tabs>
              <w:tab w:val="right" w:leader="dot" w:pos="10790"/>
            </w:tabs>
            <w:rPr>
              <w:noProof/>
            </w:rPr>
          </w:pPr>
          <w:hyperlink w:anchor="_Toc225321002" w:history="1">
            <w:r w:rsidRPr="00636241">
              <w:rPr>
                <w:rStyle w:val="Hyperlink"/>
                <w:rFonts w:ascii="Aptos" w:hAnsi="Aptos"/>
                <w:noProof/>
              </w:rPr>
              <w:t>Visual Skills</w:t>
            </w:r>
            <w:r>
              <w:rPr>
                <w:noProof/>
                <w:webHidden/>
              </w:rPr>
              <w:tab/>
            </w:r>
            <w:r>
              <w:rPr>
                <w:noProof/>
                <w:webHidden/>
              </w:rPr>
              <w:fldChar w:fldCharType="begin"/>
            </w:r>
            <w:r>
              <w:rPr>
                <w:noProof/>
                <w:webHidden/>
              </w:rPr>
              <w:instrText xml:space="preserve"> PAGEREF _Toc225321002 \h </w:instrText>
            </w:r>
            <w:r>
              <w:rPr>
                <w:noProof/>
                <w:webHidden/>
              </w:rPr>
            </w:r>
            <w:r>
              <w:rPr>
                <w:noProof/>
                <w:webHidden/>
              </w:rPr>
              <w:fldChar w:fldCharType="separate"/>
            </w:r>
            <w:r w:rsidR="000652D2">
              <w:rPr>
                <w:noProof/>
                <w:webHidden/>
              </w:rPr>
              <w:t>9</w:t>
            </w:r>
            <w:r>
              <w:rPr>
                <w:noProof/>
                <w:webHidden/>
              </w:rPr>
              <w:fldChar w:fldCharType="end"/>
            </w:r>
          </w:hyperlink>
        </w:p>
        <w:p w14:paraId="6070C00E" w14:textId="7A950384" w:rsidR="00F36B79" w:rsidRDefault="00F36B79">
          <w:pPr>
            <w:pStyle w:val="TOC3"/>
            <w:tabs>
              <w:tab w:val="right" w:leader="dot" w:pos="10790"/>
            </w:tabs>
            <w:rPr>
              <w:noProof/>
            </w:rPr>
          </w:pPr>
          <w:hyperlink w:anchor="_Toc225321003" w:history="1">
            <w:r w:rsidRPr="00636241">
              <w:rPr>
                <w:rStyle w:val="Hyperlink"/>
                <w:rFonts w:ascii="Aptos" w:hAnsi="Aptos"/>
                <w:noProof/>
              </w:rPr>
              <w:t>Tactile Skills</w:t>
            </w:r>
            <w:r>
              <w:rPr>
                <w:noProof/>
                <w:webHidden/>
              </w:rPr>
              <w:tab/>
            </w:r>
            <w:r>
              <w:rPr>
                <w:noProof/>
                <w:webHidden/>
              </w:rPr>
              <w:fldChar w:fldCharType="begin"/>
            </w:r>
            <w:r>
              <w:rPr>
                <w:noProof/>
                <w:webHidden/>
              </w:rPr>
              <w:instrText xml:space="preserve"> PAGEREF _Toc225321003 \h </w:instrText>
            </w:r>
            <w:r>
              <w:rPr>
                <w:noProof/>
                <w:webHidden/>
              </w:rPr>
            </w:r>
            <w:r>
              <w:rPr>
                <w:noProof/>
                <w:webHidden/>
              </w:rPr>
              <w:fldChar w:fldCharType="separate"/>
            </w:r>
            <w:r w:rsidR="000652D2">
              <w:rPr>
                <w:noProof/>
                <w:webHidden/>
              </w:rPr>
              <w:t>9</w:t>
            </w:r>
            <w:r>
              <w:rPr>
                <w:noProof/>
                <w:webHidden/>
              </w:rPr>
              <w:fldChar w:fldCharType="end"/>
            </w:r>
          </w:hyperlink>
        </w:p>
        <w:p w14:paraId="6084C1FC" w14:textId="51BF806A" w:rsidR="00F36B79" w:rsidRDefault="00F36B79">
          <w:pPr>
            <w:pStyle w:val="TOC3"/>
            <w:tabs>
              <w:tab w:val="right" w:leader="dot" w:pos="10790"/>
            </w:tabs>
            <w:rPr>
              <w:noProof/>
            </w:rPr>
          </w:pPr>
          <w:hyperlink w:anchor="_Toc225321004" w:history="1">
            <w:r w:rsidRPr="00636241">
              <w:rPr>
                <w:rStyle w:val="Hyperlink"/>
                <w:rFonts w:ascii="Aptos" w:hAnsi="Aptos"/>
                <w:noProof/>
              </w:rPr>
              <w:t>Weight Bearing</w:t>
            </w:r>
            <w:r>
              <w:rPr>
                <w:noProof/>
                <w:webHidden/>
              </w:rPr>
              <w:tab/>
            </w:r>
            <w:r>
              <w:rPr>
                <w:noProof/>
                <w:webHidden/>
              </w:rPr>
              <w:fldChar w:fldCharType="begin"/>
            </w:r>
            <w:r>
              <w:rPr>
                <w:noProof/>
                <w:webHidden/>
              </w:rPr>
              <w:instrText xml:space="preserve"> PAGEREF _Toc225321004 \h </w:instrText>
            </w:r>
            <w:r>
              <w:rPr>
                <w:noProof/>
                <w:webHidden/>
              </w:rPr>
            </w:r>
            <w:r>
              <w:rPr>
                <w:noProof/>
                <w:webHidden/>
              </w:rPr>
              <w:fldChar w:fldCharType="separate"/>
            </w:r>
            <w:r w:rsidR="000652D2">
              <w:rPr>
                <w:noProof/>
                <w:webHidden/>
              </w:rPr>
              <w:t>9</w:t>
            </w:r>
            <w:r>
              <w:rPr>
                <w:noProof/>
                <w:webHidden/>
              </w:rPr>
              <w:fldChar w:fldCharType="end"/>
            </w:r>
          </w:hyperlink>
        </w:p>
        <w:p w14:paraId="6012C5C6" w14:textId="4A7606AF" w:rsidR="00F36B79" w:rsidRDefault="00F36B79">
          <w:pPr>
            <w:pStyle w:val="TOC2"/>
            <w:tabs>
              <w:tab w:val="right" w:leader="dot" w:pos="10790"/>
            </w:tabs>
            <w:rPr>
              <w:rFonts w:eastAsiaTheme="minorEastAsia"/>
              <w:noProof/>
              <w:kern w:val="2"/>
              <w:sz w:val="24"/>
              <w:szCs w:val="24"/>
              <w14:ligatures w14:val="standardContextual"/>
            </w:rPr>
          </w:pPr>
          <w:hyperlink w:anchor="_Toc225321005" w:history="1">
            <w:r w:rsidRPr="00636241">
              <w:rPr>
                <w:rStyle w:val="Hyperlink"/>
                <w:rFonts w:ascii="Aptos" w:hAnsi="Aptos"/>
                <w:b/>
                <w:bCs/>
                <w:noProof/>
                <w:color w:val="023160" w:themeColor="hyperlink" w:themeShade="80"/>
              </w:rPr>
              <w:t>DISCLOSURES</w:t>
            </w:r>
            <w:r>
              <w:rPr>
                <w:noProof/>
                <w:webHidden/>
              </w:rPr>
              <w:tab/>
            </w:r>
            <w:r>
              <w:rPr>
                <w:noProof/>
                <w:webHidden/>
              </w:rPr>
              <w:fldChar w:fldCharType="begin"/>
            </w:r>
            <w:r>
              <w:rPr>
                <w:noProof/>
                <w:webHidden/>
              </w:rPr>
              <w:instrText xml:space="preserve"> PAGEREF _Toc225321005 \h </w:instrText>
            </w:r>
            <w:r>
              <w:rPr>
                <w:noProof/>
                <w:webHidden/>
              </w:rPr>
            </w:r>
            <w:r>
              <w:rPr>
                <w:noProof/>
                <w:webHidden/>
              </w:rPr>
              <w:fldChar w:fldCharType="separate"/>
            </w:r>
            <w:r w:rsidR="000652D2">
              <w:rPr>
                <w:noProof/>
                <w:webHidden/>
              </w:rPr>
              <w:t>9</w:t>
            </w:r>
            <w:r>
              <w:rPr>
                <w:noProof/>
                <w:webHidden/>
              </w:rPr>
              <w:fldChar w:fldCharType="end"/>
            </w:r>
          </w:hyperlink>
        </w:p>
        <w:p w14:paraId="4B3A25FB" w14:textId="57C93639" w:rsidR="00F36B79" w:rsidRDefault="00F36B79">
          <w:pPr>
            <w:pStyle w:val="TOC3"/>
            <w:tabs>
              <w:tab w:val="right" w:leader="dot" w:pos="10790"/>
            </w:tabs>
            <w:rPr>
              <w:noProof/>
            </w:rPr>
          </w:pPr>
          <w:hyperlink w:anchor="_Toc225321006" w:history="1">
            <w:r w:rsidRPr="00636241">
              <w:rPr>
                <w:rStyle w:val="Hyperlink"/>
                <w:rFonts w:ascii="Aptos" w:hAnsi="Aptos"/>
                <w:noProof/>
              </w:rPr>
              <w:t>Deferred Action Childhood Arrival (DACA) and Undocumented Student Notice</w:t>
            </w:r>
            <w:r>
              <w:rPr>
                <w:noProof/>
                <w:webHidden/>
              </w:rPr>
              <w:tab/>
            </w:r>
            <w:r>
              <w:rPr>
                <w:noProof/>
                <w:webHidden/>
              </w:rPr>
              <w:fldChar w:fldCharType="begin"/>
            </w:r>
            <w:r>
              <w:rPr>
                <w:noProof/>
                <w:webHidden/>
              </w:rPr>
              <w:instrText xml:space="preserve"> PAGEREF _Toc225321006 \h </w:instrText>
            </w:r>
            <w:r>
              <w:rPr>
                <w:noProof/>
                <w:webHidden/>
              </w:rPr>
            </w:r>
            <w:r>
              <w:rPr>
                <w:noProof/>
                <w:webHidden/>
              </w:rPr>
              <w:fldChar w:fldCharType="separate"/>
            </w:r>
            <w:r w:rsidR="000652D2">
              <w:rPr>
                <w:noProof/>
                <w:webHidden/>
              </w:rPr>
              <w:t>10</w:t>
            </w:r>
            <w:r>
              <w:rPr>
                <w:noProof/>
                <w:webHidden/>
              </w:rPr>
              <w:fldChar w:fldCharType="end"/>
            </w:r>
          </w:hyperlink>
        </w:p>
        <w:p w14:paraId="10CFDAFD" w14:textId="639E1AC3" w:rsidR="00F36B79" w:rsidRDefault="00F36B79">
          <w:pPr>
            <w:pStyle w:val="TOC3"/>
            <w:tabs>
              <w:tab w:val="right" w:leader="dot" w:pos="10790"/>
            </w:tabs>
            <w:rPr>
              <w:noProof/>
            </w:rPr>
          </w:pPr>
          <w:hyperlink w:anchor="_Toc225321007" w:history="1">
            <w:r w:rsidRPr="00636241">
              <w:rPr>
                <w:rStyle w:val="Hyperlink"/>
                <w:rFonts w:ascii="Aptos" w:hAnsi="Aptos"/>
                <w:noProof/>
              </w:rPr>
              <w:t>Accessibility Services</w:t>
            </w:r>
            <w:r>
              <w:rPr>
                <w:noProof/>
                <w:webHidden/>
              </w:rPr>
              <w:tab/>
            </w:r>
            <w:r>
              <w:rPr>
                <w:noProof/>
                <w:webHidden/>
              </w:rPr>
              <w:fldChar w:fldCharType="begin"/>
            </w:r>
            <w:r>
              <w:rPr>
                <w:noProof/>
                <w:webHidden/>
              </w:rPr>
              <w:instrText xml:space="preserve"> PAGEREF _Toc225321007 \h </w:instrText>
            </w:r>
            <w:r>
              <w:rPr>
                <w:noProof/>
                <w:webHidden/>
              </w:rPr>
            </w:r>
            <w:r>
              <w:rPr>
                <w:noProof/>
                <w:webHidden/>
              </w:rPr>
              <w:fldChar w:fldCharType="separate"/>
            </w:r>
            <w:r w:rsidR="000652D2">
              <w:rPr>
                <w:noProof/>
                <w:webHidden/>
              </w:rPr>
              <w:t>10</w:t>
            </w:r>
            <w:r>
              <w:rPr>
                <w:noProof/>
                <w:webHidden/>
              </w:rPr>
              <w:fldChar w:fldCharType="end"/>
            </w:r>
          </w:hyperlink>
        </w:p>
        <w:p w14:paraId="1110D65B" w14:textId="0FA92ACA" w:rsidR="00F36B79" w:rsidRDefault="00F36B79">
          <w:pPr>
            <w:pStyle w:val="TOC3"/>
            <w:tabs>
              <w:tab w:val="right" w:leader="dot" w:pos="10790"/>
            </w:tabs>
            <w:rPr>
              <w:noProof/>
            </w:rPr>
          </w:pPr>
          <w:hyperlink w:anchor="_Toc225321008" w:history="1">
            <w:r w:rsidRPr="00636241">
              <w:rPr>
                <w:rStyle w:val="Hyperlink"/>
                <w:rFonts w:ascii="Aptos" w:hAnsi="Aptos"/>
                <w:noProof/>
              </w:rPr>
              <w:t>Occupational Risks</w:t>
            </w:r>
            <w:r>
              <w:rPr>
                <w:noProof/>
                <w:webHidden/>
              </w:rPr>
              <w:tab/>
            </w:r>
            <w:r>
              <w:rPr>
                <w:noProof/>
                <w:webHidden/>
              </w:rPr>
              <w:fldChar w:fldCharType="begin"/>
            </w:r>
            <w:r>
              <w:rPr>
                <w:noProof/>
                <w:webHidden/>
              </w:rPr>
              <w:instrText xml:space="preserve"> PAGEREF _Toc225321008 \h </w:instrText>
            </w:r>
            <w:r>
              <w:rPr>
                <w:noProof/>
                <w:webHidden/>
              </w:rPr>
            </w:r>
            <w:r>
              <w:rPr>
                <w:noProof/>
                <w:webHidden/>
              </w:rPr>
              <w:fldChar w:fldCharType="separate"/>
            </w:r>
            <w:r w:rsidR="000652D2">
              <w:rPr>
                <w:noProof/>
                <w:webHidden/>
              </w:rPr>
              <w:t>10</w:t>
            </w:r>
            <w:r>
              <w:rPr>
                <w:noProof/>
                <w:webHidden/>
              </w:rPr>
              <w:fldChar w:fldCharType="end"/>
            </w:r>
          </w:hyperlink>
        </w:p>
        <w:p w14:paraId="4DFC2E9C" w14:textId="6208E919" w:rsidR="00F36B79" w:rsidRDefault="00F36B79">
          <w:pPr>
            <w:pStyle w:val="TOC1"/>
            <w:tabs>
              <w:tab w:val="right" w:leader="dot" w:pos="10790"/>
            </w:tabs>
            <w:rPr>
              <w:rFonts w:eastAsiaTheme="minorEastAsia"/>
              <w:noProof/>
              <w:kern w:val="2"/>
              <w:sz w:val="24"/>
              <w:szCs w:val="24"/>
              <w14:ligatures w14:val="standardContextual"/>
            </w:rPr>
          </w:pPr>
          <w:hyperlink w:anchor="_Toc225321009" w:history="1">
            <w:r w:rsidRPr="00636241">
              <w:rPr>
                <w:rStyle w:val="Hyperlink"/>
                <w:rFonts w:ascii="Aptos" w:hAnsi="Aptos"/>
                <w:b/>
                <w:bCs/>
                <w:noProof/>
                <w:color w:val="023160" w:themeColor="hyperlink" w:themeShade="80"/>
              </w:rPr>
              <w:t>Surgical Technology Admission Process</w:t>
            </w:r>
            <w:r>
              <w:rPr>
                <w:noProof/>
                <w:webHidden/>
              </w:rPr>
              <w:tab/>
            </w:r>
            <w:r>
              <w:rPr>
                <w:noProof/>
                <w:webHidden/>
              </w:rPr>
              <w:fldChar w:fldCharType="begin"/>
            </w:r>
            <w:r>
              <w:rPr>
                <w:noProof/>
                <w:webHidden/>
              </w:rPr>
              <w:instrText xml:space="preserve"> PAGEREF _Toc225321009 \h </w:instrText>
            </w:r>
            <w:r>
              <w:rPr>
                <w:noProof/>
                <w:webHidden/>
              </w:rPr>
            </w:r>
            <w:r>
              <w:rPr>
                <w:noProof/>
                <w:webHidden/>
              </w:rPr>
              <w:fldChar w:fldCharType="separate"/>
            </w:r>
            <w:r w:rsidR="000652D2">
              <w:rPr>
                <w:noProof/>
                <w:webHidden/>
              </w:rPr>
              <w:t>11</w:t>
            </w:r>
            <w:r>
              <w:rPr>
                <w:noProof/>
                <w:webHidden/>
              </w:rPr>
              <w:fldChar w:fldCharType="end"/>
            </w:r>
          </w:hyperlink>
        </w:p>
        <w:p w14:paraId="5E94F06F" w14:textId="4E660EE4" w:rsidR="00F36B79" w:rsidRDefault="00F36B79">
          <w:pPr>
            <w:pStyle w:val="TOC2"/>
            <w:tabs>
              <w:tab w:val="right" w:leader="dot" w:pos="10790"/>
            </w:tabs>
            <w:rPr>
              <w:rFonts w:eastAsiaTheme="minorEastAsia"/>
              <w:noProof/>
              <w:kern w:val="2"/>
              <w:sz w:val="24"/>
              <w:szCs w:val="24"/>
              <w14:ligatures w14:val="standardContextual"/>
            </w:rPr>
          </w:pPr>
          <w:hyperlink w:anchor="_Toc225321010" w:history="1">
            <w:r w:rsidRPr="00636241">
              <w:rPr>
                <w:rStyle w:val="Hyperlink"/>
                <w:rFonts w:ascii="Aptos" w:hAnsi="Aptos"/>
                <w:b/>
                <w:bCs/>
                <w:noProof/>
              </w:rPr>
              <w:t xml:space="preserve">Application deadline is </w:t>
            </w:r>
            <w:r w:rsidRPr="00636241">
              <w:rPr>
                <w:rStyle w:val="Hyperlink"/>
                <w:rFonts w:ascii="Aptos" w:hAnsi="Aptos"/>
                <w:b/>
                <w:bCs/>
                <w:noProof/>
                <w:highlight w:val="yellow"/>
              </w:rPr>
              <w:t>Friday, October 2, 2026, at 3:00 pm</w:t>
            </w:r>
            <w:r>
              <w:rPr>
                <w:noProof/>
                <w:webHidden/>
              </w:rPr>
              <w:tab/>
            </w:r>
            <w:r>
              <w:rPr>
                <w:noProof/>
                <w:webHidden/>
              </w:rPr>
              <w:fldChar w:fldCharType="begin"/>
            </w:r>
            <w:r>
              <w:rPr>
                <w:noProof/>
                <w:webHidden/>
              </w:rPr>
              <w:instrText xml:space="preserve"> PAGEREF _Toc225321010 \h </w:instrText>
            </w:r>
            <w:r>
              <w:rPr>
                <w:noProof/>
                <w:webHidden/>
              </w:rPr>
            </w:r>
            <w:r>
              <w:rPr>
                <w:noProof/>
                <w:webHidden/>
              </w:rPr>
              <w:fldChar w:fldCharType="separate"/>
            </w:r>
            <w:r w:rsidR="000652D2">
              <w:rPr>
                <w:noProof/>
                <w:webHidden/>
              </w:rPr>
              <w:t>11</w:t>
            </w:r>
            <w:r>
              <w:rPr>
                <w:noProof/>
                <w:webHidden/>
              </w:rPr>
              <w:fldChar w:fldCharType="end"/>
            </w:r>
          </w:hyperlink>
        </w:p>
        <w:p w14:paraId="12D8C365" w14:textId="5132624C" w:rsidR="00F36B79" w:rsidRDefault="00F36B79">
          <w:pPr>
            <w:pStyle w:val="TOC2"/>
            <w:tabs>
              <w:tab w:val="right" w:leader="dot" w:pos="10790"/>
            </w:tabs>
            <w:rPr>
              <w:rFonts w:eastAsiaTheme="minorEastAsia"/>
              <w:noProof/>
              <w:kern w:val="2"/>
              <w:sz w:val="24"/>
              <w:szCs w:val="24"/>
              <w14:ligatures w14:val="standardContextual"/>
            </w:rPr>
          </w:pPr>
          <w:hyperlink w:anchor="_Toc225321011" w:history="1">
            <w:r w:rsidRPr="00636241">
              <w:rPr>
                <w:rStyle w:val="Hyperlink"/>
                <w:rFonts w:ascii="Aptos" w:hAnsi="Aptos"/>
                <w:b/>
                <w:bCs/>
                <w:noProof/>
                <w:color w:val="023160" w:themeColor="hyperlink" w:themeShade="80"/>
              </w:rPr>
              <w:t>Phase I: Complete your SPCC Admissions File</w:t>
            </w:r>
            <w:r>
              <w:rPr>
                <w:noProof/>
                <w:webHidden/>
              </w:rPr>
              <w:tab/>
            </w:r>
            <w:r>
              <w:rPr>
                <w:noProof/>
                <w:webHidden/>
              </w:rPr>
              <w:fldChar w:fldCharType="begin"/>
            </w:r>
            <w:r>
              <w:rPr>
                <w:noProof/>
                <w:webHidden/>
              </w:rPr>
              <w:instrText xml:space="preserve"> PAGEREF _Toc225321011 \h </w:instrText>
            </w:r>
            <w:r>
              <w:rPr>
                <w:noProof/>
                <w:webHidden/>
              </w:rPr>
            </w:r>
            <w:r>
              <w:rPr>
                <w:noProof/>
                <w:webHidden/>
              </w:rPr>
              <w:fldChar w:fldCharType="separate"/>
            </w:r>
            <w:r w:rsidR="000652D2">
              <w:rPr>
                <w:noProof/>
                <w:webHidden/>
              </w:rPr>
              <w:t>11</w:t>
            </w:r>
            <w:r>
              <w:rPr>
                <w:noProof/>
                <w:webHidden/>
              </w:rPr>
              <w:fldChar w:fldCharType="end"/>
            </w:r>
          </w:hyperlink>
        </w:p>
        <w:p w14:paraId="20CCB0D7" w14:textId="1DD77D75" w:rsidR="00F36B79" w:rsidRDefault="00F36B79">
          <w:pPr>
            <w:pStyle w:val="TOC2"/>
            <w:tabs>
              <w:tab w:val="right" w:leader="dot" w:pos="10790"/>
            </w:tabs>
            <w:rPr>
              <w:rFonts w:eastAsiaTheme="minorEastAsia"/>
              <w:noProof/>
              <w:kern w:val="2"/>
              <w:sz w:val="24"/>
              <w:szCs w:val="24"/>
              <w14:ligatures w14:val="standardContextual"/>
            </w:rPr>
          </w:pPr>
          <w:hyperlink w:anchor="_Toc225321012" w:history="1">
            <w:r w:rsidRPr="00636241">
              <w:rPr>
                <w:rStyle w:val="Hyperlink"/>
                <w:rFonts w:ascii="Aptos" w:hAnsi="Aptos"/>
                <w:b/>
                <w:bCs/>
                <w:noProof/>
                <w:color w:val="023160" w:themeColor="hyperlink" w:themeShade="80"/>
              </w:rPr>
              <w:t>Phase II: Surgical Technology Program Requirements</w:t>
            </w:r>
            <w:r>
              <w:rPr>
                <w:noProof/>
                <w:webHidden/>
              </w:rPr>
              <w:tab/>
            </w:r>
            <w:r>
              <w:rPr>
                <w:noProof/>
                <w:webHidden/>
              </w:rPr>
              <w:fldChar w:fldCharType="begin"/>
            </w:r>
            <w:r>
              <w:rPr>
                <w:noProof/>
                <w:webHidden/>
              </w:rPr>
              <w:instrText xml:space="preserve"> PAGEREF _Toc225321012 \h </w:instrText>
            </w:r>
            <w:r>
              <w:rPr>
                <w:noProof/>
                <w:webHidden/>
              </w:rPr>
            </w:r>
            <w:r>
              <w:rPr>
                <w:noProof/>
                <w:webHidden/>
              </w:rPr>
              <w:fldChar w:fldCharType="separate"/>
            </w:r>
            <w:r w:rsidR="000652D2">
              <w:rPr>
                <w:noProof/>
                <w:webHidden/>
              </w:rPr>
              <w:t>11</w:t>
            </w:r>
            <w:r>
              <w:rPr>
                <w:noProof/>
                <w:webHidden/>
              </w:rPr>
              <w:fldChar w:fldCharType="end"/>
            </w:r>
          </w:hyperlink>
        </w:p>
        <w:p w14:paraId="67A8F5F4" w14:textId="3F57EA15" w:rsidR="00F36B79" w:rsidRDefault="00F36B79">
          <w:pPr>
            <w:pStyle w:val="TOC2"/>
            <w:tabs>
              <w:tab w:val="right" w:leader="dot" w:pos="10790"/>
            </w:tabs>
            <w:rPr>
              <w:rFonts w:eastAsiaTheme="minorEastAsia"/>
              <w:noProof/>
              <w:kern w:val="2"/>
              <w:sz w:val="24"/>
              <w:szCs w:val="24"/>
              <w14:ligatures w14:val="standardContextual"/>
            </w:rPr>
          </w:pPr>
          <w:hyperlink w:anchor="_Toc225321013" w:history="1">
            <w:r w:rsidRPr="00636241">
              <w:rPr>
                <w:rStyle w:val="Hyperlink"/>
                <w:rFonts w:ascii="Aptos" w:hAnsi="Aptos"/>
                <w:b/>
                <w:bCs/>
                <w:noProof/>
                <w:color w:val="023160" w:themeColor="hyperlink" w:themeShade="80"/>
              </w:rPr>
              <w:t>Recommended Actions:</w:t>
            </w:r>
            <w:r>
              <w:rPr>
                <w:noProof/>
                <w:webHidden/>
              </w:rPr>
              <w:tab/>
            </w:r>
            <w:r>
              <w:rPr>
                <w:noProof/>
                <w:webHidden/>
              </w:rPr>
              <w:fldChar w:fldCharType="begin"/>
            </w:r>
            <w:r>
              <w:rPr>
                <w:noProof/>
                <w:webHidden/>
              </w:rPr>
              <w:instrText xml:space="preserve"> PAGEREF _Toc225321013 \h </w:instrText>
            </w:r>
            <w:r>
              <w:rPr>
                <w:noProof/>
                <w:webHidden/>
              </w:rPr>
            </w:r>
            <w:r>
              <w:rPr>
                <w:noProof/>
                <w:webHidden/>
              </w:rPr>
              <w:fldChar w:fldCharType="separate"/>
            </w:r>
            <w:r w:rsidR="000652D2">
              <w:rPr>
                <w:noProof/>
                <w:webHidden/>
              </w:rPr>
              <w:t>12</w:t>
            </w:r>
            <w:r>
              <w:rPr>
                <w:noProof/>
                <w:webHidden/>
              </w:rPr>
              <w:fldChar w:fldCharType="end"/>
            </w:r>
          </w:hyperlink>
        </w:p>
        <w:p w14:paraId="57F08747" w14:textId="0899F564" w:rsidR="00F36B79" w:rsidRDefault="00F36B79">
          <w:pPr>
            <w:pStyle w:val="TOC2"/>
            <w:tabs>
              <w:tab w:val="right" w:leader="dot" w:pos="10790"/>
            </w:tabs>
            <w:rPr>
              <w:rFonts w:eastAsiaTheme="minorEastAsia"/>
              <w:noProof/>
              <w:kern w:val="2"/>
              <w:sz w:val="24"/>
              <w:szCs w:val="24"/>
              <w14:ligatures w14:val="standardContextual"/>
            </w:rPr>
          </w:pPr>
          <w:hyperlink w:anchor="_Toc225321014" w:history="1">
            <w:r w:rsidRPr="00636241">
              <w:rPr>
                <w:rStyle w:val="Hyperlink"/>
                <w:rFonts w:ascii="Aptos" w:hAnsi="Aptos"/>
                <w:b/>
                <w:bCs/>
                <w:noProof/>
                <w:color w:val="023160" w:themeColor="hyperlink" w:themeShade="80"/>
              </w:rPr>
              <w:t>Phase II Review</w:t>
            </w:r>
            <w:r>
              <w:rPr>
                <w:noProof/>
                <w:webHidden/>
              </w:rPr>
              <w:tab/>
            </w:r>
            <w:r>
              <w:rPr>
                <w:noProof/>
                <w:webHidden/>
              </w:rPr>
              <w:fldChar w:fldCharType="begin"/>
            </w:r>
            <w:r>
              <w:rPr>
                <w:noProof/>
                <w:webHidden/>
              </w:rPr>
              <w:instrText xml:space="preserve"> PAGEREF _Toc225321014 \h </w:instrText>
            </w:r>
            <w:r>
              <w:rPr>
                <w:noProof/>
                <w:webHidden/>
              </w:rPr>
            </w:r>
            <w:r>
              <w:rPr>
                <w:noProof/>
                <w:webHidden/>
              </w:rPr>
              <w:fldChar w:fldCharType="separate"/>
            </w:r>
            <w:r w:rsidR="000652D2">
              <w:rPr>
                <w:noProof/>
                <w:webHidden/>
              </w:rPr>
              <w:t>12</w:t>
            </w:r>
            <w:r>
              <w:rPr>
                <w:noProof/>
                <w:webHidden/>
              </w:rPr>
              <w:fldChar w:fldCharType="end"/>
            </w:r>
          </w:hyperlink>
        </w:p>
        <w:p w14:paraId="41828F60" w14:textId="47441181" w:rsidR="00F36B79" w:rsidRDefault="00F36B79">
          <w:pPr>
            <w:pStyle w:val="TOC2"/>
            <w:tabs>
              <w:tab w:val="right" w:leader="dot" w:pos="10790"/>
            </w:tabs>
            <w:rPr>
              <w:rFonts w:eastAsiaTheme="minorEastAsia"/>
              <w:noProof/>
              <w:kern w:val="2"/>
              <w:sz w:val="24"/>
              <w:szCs w:val="24"/>
              <w14:ligatures w14:val="standardContextual"/>
            </w:rPr>
          </w:pPr>
          <w:hyperlink w:anchor="_Toc225321015" w:history="1">
            <w:r w:rsidRPr="00636241">
              <w:rPr>
                <w:rStyle w:val="Hyperlink"/>
                <w:rFonts w:ascii="Aptos" w:hAnsi="Aptos"/>
                <w:b/>
                <w:bCs/>
                <w:noProof/>
                <w:color w:val="023160" w:themeColor="hyperlink" w:themeShade="80"/>
              </w:rPr>
              <w:t>Point System</w:t>
            </w:r>
            <w:r>
              <w:rPr>
                <w:noProof/>
                <w:webHidden/>
              </w:rPr>
              <w:tab/>
            </w:r>
            <w:r>
              <w:rPr>
                <w:noProof/>
                <w:webHidden/>
              </w:rPr>
              <w:fldChar w:fldCharType="begin"/>
            </w:r>
            <w:r>
              <w:rPr>
                <w:noProof/>
                <w:webHidden/>
              </w:rPr>
              <w:instrText xml:space="preserve"> PAGEREF _Toc225321015 \h </w:instrText>
            </w:r>
            <w:r>
              <w:rPr>
                <w:noProof/>
                <w:webHidden/>
              </w:rPr>
            </w:r>
            <w:r>
              <w:rPr>
                <w:noProof/>
                <w:webHidden/>
              </w:rPr>
              <w:fldChar w:fldCharType="separate"/>
            </w:r>
            <w:r w:rsidR="000652D2">
              <w:rPr>
                <w:noProof/>
                <w:webHidden/>
              </w:rPr>
              <w:t>12</w:t>
            </w:r>
            <w:r>
              <w:rPr>
                <w:noProof/>
                <w:webHidden/>
              </w:rPr>
              <w:fldChar w:fldCharType="end"/>
            </w:r>
          </w:hyperlink>
        </w:p>
        <w:p w14:paraId="48C334E2" w14:textId="23B2F726" w:rsidR="00F36B79" w:rsidRDefault="00F36B79">
          <w:pPr>
            <w:pStyle w:val="TOC2"/>
            <w:tabs>
              <w:tab w:val="right" w:leader="dot" w:pos="10790"/>
            </w:tabs>
            <w:rPr>
              <w:rFonts w:eastAsiaTheme="minorEastAsia"/>
              <w:noProof/>
              <w:kern w:val="2"/>
              <w:sz w:val="24"/>
              <w:szCs w:val="24"/>
              <w14:ligatures w14:val="standardContextual"/>
            </w:rPr>
          </w:pPr>
          <w:hyperlink w:anchor="_Toc225321016" w:history="1">
            <w:r w:rsidRPr="00636241">
              <w:rPr>
                <w:rStyle w:val="Hyperlink"/>
                <w:rFonts w:ascii="Aptos" w:hAnsi="Aptos"/>
                <w:b/>
                <w:bCs/>
                <w:noProof/>
                <w:color w:val="023160" w:themeColor="hyperlink" w:themeShade="80"/>
              </w:rPr>
              <w:t>GPA Calculation Information for Required Prerequisite Courses</w:t>
            </w:r>
            <w:r>
              <w:rPr>
                <w:noProof/>
                <w:webHidden/>
              </w:rPr>
              <w:tab/>
            </w:r>
            <w:r>
              <w:rPr>
                <w:noProof/>
                <w:webHidden/>
              </w:rPr>
              <w:fldChar w:fldCharType="begin"/>
            </w:r>
            <w:r>
              <w:rPr>
                <w:noProof/>
                <w:webHidden/>
              </w:rPr>
              <w:instrText xml:space="preserve"> PAGEREF _Toc225321016 \h </w:instrText>
            </w:r>
            <w:r>
              <w:rPr>
                <w:noProof/>
                <w:webHidden/>
              </w:rPr>
            </w:r>
            <w:r>
              <w:rPr>
                <w:noProof/>
                <w:webHidden/>
              </w:rPr>
              <w:fldChar w:fldCharType="separate"/>
            </w:r>
            <w:r w:rsidR="000652D2">
              <w:rPr>
                <w:noProof/>
                <w:webHidden/>
              </w:rPr>
              <w:t>13</w:t>
            </w:r>
            <w:r>
              <w:rPr>
                <w:noProof/>
                <w:webHidden/>
              </w:rPr>
              <w:fldChar w:fldCharType="end"/>
            </w:r>
          </w:hyperlink>
        </w:p>
        <w:p w14:paraId="03D0A83C" w14:textId="1C8C3CDD" w:rsidR="00F36B79" w:rsidRDefault="00F36B79">
          <w:pPr>
            <w:pStyle w:val="TOC2"/>
            <w:tabs>
              <w:tab w:val="right" w:leader="dot" w:pos="10790"/>
            </w:tabs>
            <w:rPr>
              <w:rFonts w:eastAsiaTheme="minorEastAsia"/>
              <w:noProof/>
              <w:kern w:val="2"/>
              <w:sz w:val="24"/>
              <w:szCs w:val="24"/>
              <w14:ligatures w14:val="standardContextual"/>
            </w:rPr>
          </w:pPr>
          <w:hyperlink w:anchor="_Toc225321017" w:history="1">
            <w:r w:rsidRPr="00636241">
              <w:rPr>
                <w:rStyle w:val="Hyperlink"/>
                <w:rFonts w:ascii="Aptos" w:hAnsi="Aptos"/>
                <w:b/>
                <w:bCs/>
                <w:noProof/>
                <w:color w:val="023160" w:themeColor="hyperlink" w:themeShade="80"/>
              </w:rPr>
              <w:t>Provisional Program Acceptance Deadlines for Full Acceptance</w:t>
            </w:r>
            <w:r>
              <w:rPr>
                <w:noProof/>
                <w:webHidden/>
              </w:rPr>
              <w:tab/>
            </w:r>
            <w:r>
              <w:rPr>
                <w:noProof/>
                <w:webHidden/>
              </w:rPr>
              <w:fldChar w:fldCharType="begin"/>
            </w:r>
            <w:r>
              <w:rPr>
                <w:noProof/>
                <w:webHidden/>
              </w:rPr>
              <w:instrText xml:space="preserve"> PAGEREF _Toc225321017 \h </w:instrText>
            </w:r>
            <w:r>
              <w:rPr>
                <w:noProof/>
                <w:webHidden/>
              </w:rPr>
            </w:r>
            <w:r>
              <w:rPr>
                <w:noProof/>
                <w:webHidden/>
              </w:rPr>
              <w:fldChar w:fldCharType="separate"/>
            </w:r>
            <w:r w:rsidR="000652D2">
              <w:rPr>
                <w:noProof/>
                <w:webHidden/>
              </w:rPr>
              <w:t>13</w:t>
            </w:r>
            <w:r>
              <w:rPr>
                <w:noProof/>
                <w:webHidden/>
              </w:rPr>
              <w:fldChar w:fldCharType="end"/>
            </w:r>
          </w:hyperlink>
        </w:p>
        <w:p w14:paraId="76D2A903" w14:textId="031B9B63" w:rsidR="00F36B79" w:rsidRDefault="00F36B79">
          <w:pPr>
            <w:pStyle w:val="TOC1"/>
            <w:tabs>
              <w:tab w:val="right" w:leader="dot" w:pos="10790"/>
            </w:tabs>
            <w:rPr>
              <w:rFonts w:eastAsiaTheme="minorEastAsia"/>
              <w:noProof/>
              <w:kern w:val="2"/>
              <w:sz w:val="24"/>
              <w:szCs w:val="24"/>
              <w14:ligatures w14:val="standardContextual"/>
            </w:rPr>
          </w:pPr>
          <w:hyperlink w:anchor="_Toc225321018" w:history="1">
            <w:r w:rsidRPr="00636241">
              <w:rPr>
                <w:rStyle w:val="Hyperlink"/>
                <w:rFonts w:ascii="Aptos" w:hAnsi="Aptos"/>
                <w:b/>
                <w:bCs/>
                <w:noProof/>
                <w:color w:val="023160" w:themeColor="hyperlink" w:themeShade="80"/>
              </w:rPr>
              <w:t>Estimated Program Costs Effective 12/01/2025 – Subject to Change</w:t>
            </w:r>
            <w:r>
              <w:rPr>
                <w:noProof/>
                <w:webHidden/>
              </w:rPr>
              <w:tab/>
            </w:r>
            <w:r>
              <w:rPr>
                <w:noProof/>
                <w:webHidden/>
              </w:rPr>
              <w:fldChar w:fldCharType="begin"/>
            </w:r>
            <w:r>
              <w:rPr>
                <w:noProof/>
                <w:webHidden/>
              </w:rPr>
              <w:instrText xml:space="preserve"> PAGEREF _Toc225321018 \h </w:instrText>
            </w:r>
            <w:r>
              <w:rPr>
                <w:noProof/>
                <w:webHidden/>
              </w:rPr>
            </w:r>
            <w:r>
              <w:rPr>
                <w:noProof/>
                <w:webHidden/>
              </w:rPr>
              <w:fldChar w:fldCharType="separate"/>
            </w:r>
            <w:r w:rsidR="000652D2">
              <w:rPr>
                <w:noProof/>
                <w:webHidden/>
              </w:rPr>
              <w:t>14</w:t>
            </w:r>
            <w:r>
              <w:rPr>
                <w:noProof/>
                <w:webHidden/>
              </w:rPr>
              <w:fldChar w:fldCharType="end"/>
            </w:r>
          </w:hyperlink>
        </w:p>
        <w:p w14:paraId="79437462" w14:textId="0AAAC02B" w:rsidR="00133448" w:rsidRPr="00F36B79" w:rsidRDefault="00133448">
          <w:pPr>
            <w:rPr>
              <w:rFonts w:ascii="Aptos" w:hAnsi="Aptos"/>
            </w:rPr>
          </w:pPr>
          <w:r w:rsidRPr="00F36B79">
            <w:rPr>
              <w:rFonts w:ascii="Aptos" w:hAnsi="Aptos"/>
              <w:b/>
              <w:bCs/>
              <w:noProof/>
            </w:rPr>
            <w:fldChar w:fldCharType="end"/>
          </w:r>
        </w:p>
      </w:sdtContent>
    </w:sdt>
    <w:p w14:paraId="043EF348" w14:textId="14C9A9F0" w:rsidR="00133448" w:rsidRPr="00F36B79" w:rsidRDefault="00133448">
      <w:pPr>
        <w:rPr>
          <w:rFonts w:ascii="Aptos" w:eastAsiaTheme="majorEastAsia" w:hAnsi="Aptos" w:cstheme="majorBidi"/>
          <w:color w:val="1F3864" w:themeColor="accent5" w:themeShade="80"/>
          <w:sz w:val="26"/>
          <w:szCs w:val="26"/>
        </w:rPr>
      </w:pPr>
      <w:r w:rsidRPr="00F36B79">
        <w:rPr>
          <w:rFonts w:ascii="Aptos" w:hAnsi="Aptos"/>
          <w:color w:val="1F3864" w:themeColor="accent5" w:themeShade="80"/>
        </w:rPr>
        <w:br w:type="page"/>
      </w:r>
    </w:p>
    <w:p w14:paraId="4DC79993" w14:textId="2A1C1B87" w:rsidR="00E377A2" w:rsidRPr="00F36B79" w:rsidRDefault="00E31B39" w:rsidP="007449FF">
      <w:pPr>
        <w:pStyle w:val="Heading1"/>
        <w:rPr>
          <w:rFonts w:ascii="Aptos" w:hAnsi="Aptos"/>
          <w:b/>
          <w:bCs/>
          <w:color w:val="1F3864" w:themeColor="accent5" w:themeShade="80"/>
        </w:rPr>
      </w:pPr>
      <w:bookmarkStart w:id="0" w:name="_Toc225320975"/>
      <w:r w:rsidRPr="00F36B79">
        <w:rPr>
          <w:rFonts w:ascii="Aptos" w:hAnsi="Aptos"/>
          <w:b/>
          <w:bCs/>
          <w:color w:val="1F3864" w:themeColor="accent5" w:themeShade="80"/>
        </w:rPr>
        <w:lastRenderedPageBreak/>
        <w:t>SURGICAL TECHNOLOGY PROGRAM OVERVIEW</w:t>
      </w:r>
      <w:bookmarkEnd w:id="0"/>
    </w:p>
    <w:p w14:paraId="34B80BB3" w14:textId="7683526A" w:rsidR="0033784E" w:rsidRPr="00F36B79" w:rsidRDefault="0033784E" w:rsidP="00E377A2">
      <w:pPr>
        <w:spacing w:line="240" w:lineRule="auto"/>
        <w:rPr>
          <w:rFonts w:ascii="Aptos" w:hAnsi="Aptos" w:cstheme="minorHAnsi"/>
        </w:rPr>
      </w:pPr>
      <w:r w:rsidRPr="00F36B79">
        <w:rPr>
          <w:rFonts w:ascii="Aptos" w:hAnsi="Aptos" w:cstheme="minorHAnsi"/>
        </w:rPr>
        <w:t xml:space="preserve">Surgical technologists are allied health professionals, who are an integral part of </w:t>
      </w:r>
      <w:r w:rsidR="00C173E9" w:rsidRPr="00F36B79">
        <w:rPr>
          <w:rFonts w:ascii="Aptos" w:hAnsi="Aptos" w:cstheme="minorHAnsi"/>
        </w:rPr>
        <w:t>a</w:t>
      </w:r>
      <w:r w:rsidRPr="00F36B79">
        <w:rPr>
          <w:rFonts w:ascii="Aptos" w:hAnsi="Aptos" w:cstheme="minorHAnsi"/>
        </w:rPr>
        <w:t xml:space="preserve"> team of medical practitioners providing surgical care to patients. Surgical technologists work under the supervision and delegatory authority of a surgeon to facilitate the safe and effective conduct of invasive and non-invasive surgical procedures, ensuring that the operating room environment is safe, that equipment functions properly, and that the operative procedure is conducted under conditions that maximize patient safety. Surgical technologists are experts in the theory and application of the principles of asepsis and sterile </w:t>
      </w:r>
      <w:proofErr w:type="gramStart"/>
      <w:r w:rsidRPr="00F36B79">
        <w:rPr>
          <w:rFonts w:ascii="Aptos" w:hAnsi="Aptos" w:cstheme="minorHAnsi"/>
        </w:rPr>
        <w:t>technique</w:t>
      </w:r>
      <w:proofErr w:type="gramEnd"/>
      <w:r w:rsidRPr="00F36B79">
        <w:rPr>
          <w:rFonts w:ascii="Aptos" w:hAnsi="Aptos" w:cstheme="minorHAnsi"/>
        </w:rPr>
        <w:t xml:space="preserve"> to combine the knowledge of human anatomy, surgical procedures, and implementation and tools and technologies to facilitate a physician’s performance of invasive therape</w:t>
      </w:r>
      <w:r w:rsidR="00D06405" w:rsidRPr="00F36B79">
        <w:rPr>
          <w:rFonts w:ascii="Aptos" w:hAnsi="Aptos" w:cstheme="minorHAnsi"/>
        </w:rPr>
        <w:t>utic and diagnostic procedures.</w:t>
      </w:r>
    </w:p>
    <w:p w14:paraId="51A8E465" w14:textId="40C3483B" w:rsidR="0033784E" w:rsidRPr="00F36B79" w:rsidRDefault="0033784E" w:rsidP="00E377A2">
      <w:pPr>
        <w:spacing w:line="240" w:lineRule="auto"/>
        <w:rPr>
          <w:rFonts w:ascii="Aptos" w:hAnsi="Aptos" w:cstheme="minorHAnsi"/>
        </w:rPr>
      </w:pPr>
      <w:r w:rsidRPr="00F36B79">
        <w:rPr>
          <w:rFonts w:ascii="Aptos" w:hAnsi="Aptos" w:cstheme="minorHAnsi"/>
        </w:rPr>
        <w:t>The SPCC S</w:t>
      </w:r>
      <w:r w:rsidR="00905CE3" w:rsidRPr="00F36B79">
        <w:rPr>
          <w:rFonts w:ascii="Aptos" w:hAnsi="Aptos" w:cstheme="minorHAnsi"/>
        </w:rPr>
        <w:t xml:space="preserve">urgical Technology program is an </w:t>
      </w:r>
      <w:r w:rsidRPr="00F36B79">
        <w:rPr>
          <w:rFonts w:ascii="Aptos" w:hAnsi="Aptos" w:cstheme="minorHAnsi"/>
        </w:rPr>
        <w:t xml:space="preserve">associate </w:t>
      </w:r>
      <w:r w:rsidR="00360268" w:rsidRPr="00F36B79">
        <w:rPr>
          <w:rFonts w:ascii="Aptos" w:hAnsi="Aptos" w:cstheme="minorHAnsi"/>
        </w:rPr>
        <w:t>degree</w:t>
      </w:r>
      <w:r w:rsidR="00905CE3" w:rsidRPr="00F36B79">
        <w:rPr>
          <w:rFonts w:ascii="Aptos" w:hAnsi="Aptos" w:cstheme="minorHAnsi"/>
        </w:rPr>
        <w:t xml:space="preserve"> program.  The program courses required for completion of this degree require 17 months of continuous progression</w:t>
      </w:r>
      <w:r w:rsidRPr="00F36B79">
        <w:rPr>
          <w:rFonts w:ascii="Aptos" w:hAnsi="Aptos" w:cstheme="minorHAnsi"/>
        </w:rPr>
        <w:t xml:space="preserve">. </w:t>
      </w:r>
      <w:r w:rsidR="00744E32" w:rsidRPr="00F36B79">
        <w:rPr>
          <w:rFonts w:ascii="Aptos" w:hAnsi="Aptos" w:cstheme="minorHAnsi"/>
        </w:rPr>
        <w:t>Courses must be completed in the order and timing of their offering</w:t>
      </w:r>
      <w:r w:rsidR="009B1F5F" w:rsidRPr="00F36B79">
        <w:rPr>
          <w:rFonts w:ascii="Aptos" w:hAnsi="Aptos" w:cstheme="minorHAnsi"/>
        </w:rPr>
        <w:t>; students may not deviate from the program’s structure</w:t>
      </w:r>
      <w:r w:rsidR="00471423" w:rsidRPr="00F36B79">
        <w:rPr>
          <w:rFonts w:ascii="Aptos" w:hAnsi="Aptos" w:cstheme="minorHAnsi"/>
        </w:rPr>
        <w:t xml:space="preserve">. </w:t>
      </w:r>
      <w:r w:rsidR="00744E32" w:rsidRPr="00F36B79">
        <w:rPr>
          <w:rFonts w:ascii="Aptos" w:hAnsi="Aptos" w:cstheme="minorHAnsi"/>
        </w:rPr>
        <w:t xml:space="preserve"> </w:t>
      </w:r>
      <w:r w:rsidR="00E31B39" w:rsidRPr="00F36B79">
        <w:rPr>
          <w:rFonts w:ascii="Aptos" w:hAnsi="Aptos" w:cstheme="minorHAnsi"/>
        </w:rPr>
        <w:t>Students are</w:t>
      </w:r>
      <w:r w:rsidRPr="00F36B79">
        <w:rPr>
          <w:rFonts w:ascii="Aptos" w:hAnsi="Aptos" w:cstheme="minorHAnsi"/>
        </w:rPr>
        <w:t xml:space="preserve"> expected to </w:t>
      </w:r>
      <w:r w:rsidRPr="00F36B79">
        <w:rPr>
          <w:rFonts w:ascii="Aptos" w:hAnsi="Aptos" w:cstheme="minorHAnsi"/>
          <w:b/>
        </w:rPr>
        <w:t>continuously</w:t>
      </w:r>
      <w:r w:rsidRPr="00F36B79">
        <w:rPr>
          <w:rFonts w:ascii="Aptos" w:hAnsi="Aptos" w:cstheme="minorHAnsi"/>
        </w:rPr>
        <w:t xml:space="preserve"> acquire knowledge and</w:t>
      </w:r>
      <w:r w:rsidR="00B340B8" w:rsidRPr="00F36B79">
        <w:rPr>
          <w:rFonts w:ascii="Aptos" w:hAnsi="Aptos" w:cstheme="minorHAnsi"/>
        </w:rPr>
        <w:t xml:space="preserve"> demonstrate</w:t>
      </w:r>
      <w:r w:rsidRPr="00F36B79">
        <w:rPr>
          <w:rFonts w:ascii="Aptos" w:hAnsi="Aptos" w:cstheme="minorHAnsi"/>
        </w:rPr>
        <w:t xml:space="preserve"> understanding related to human anatomy, surgical procedures, implementation</w:t>
      </w:r>
      <w:r w:rsidR="000044B7" w:rsidRPr="00F36B79">
        <w:rPr>
          <w:rFonts w:ascii="Aptos" w:hAnsi="Aptos" w:cstheme="minorHAnsi"/>
        </w:rPr>
        <w:t xml:space="preserve"> of surgical</w:t>
      </w:r>
      <w:r w:rsidRPr="00F36B79">
        <w:rPr>
          <w:rFonts w:ascii="Aptos" w:hAnsi="Aptos" w:cstheme="minorHAnsi"/>
        </w:rPr>
        <w:t xml:space="preserve"> tools</w:t>
      </w:r>
      <w:r w:rsidR="000044B7" w:rsidRPr="00F36B79">
        <w:rPr>
          <w:rFonts w:ascii="Aptos" w:hAnsi="Aptos" w:cstheme="minorHAnsi"/>
        </w:rPr>
        <w:t xml:space="preserve"> </w:t>
      </w:r>
      <w:r w:rsidRPr="00F36B79">
        <w:rPr>
          <w:rFonts w:ascii="Aptos" w:hAnsi="Aptos" w:cstheme="minorHAnsi"/>
        </w:rPr>
        <w:t xml:space="preserve">and technologies to facilitate a physician’s surgical performance. </w:t>
      </w:r>
      <w:r w:rsidR="00E31B39" w:rsidRPr="00F36B79">
        <w:rPr>
          <w:rFonts w:ascii="Aptos" w:hAnsi="Aptos" w:cstheme="minorHAnsi"/>
        </w:rPr>
        <w:t>Students</w:t>
      </w:r>
      <w:r w:rsidRPr="00F36B79">
        <w:rPr>
          <w:rFonts w:ascii="Aptos" w:hAnsi="Aptos" w:cstheme="minorHAnsi"/>
        </w:rPr>
        <w:t xml:space="preserve"> are expected to become </w:t>
      </w:r>
      <w:r w:rsidR="00F82FB3" w:rsidRPr="00F36B79">
        <w:rPr>
          <w:rFonts w:ascii="Aptos" w:hAnsi="Aptos" w:cstheme="minorHAnsi"/>
        </w:rPr>
        <w:t>experts</w:t>
      </w:r>
      <w:r w:rsidRPr="00F36B79">
        <w:rPr>
          <w:rFonts w:ascii="Aptos" w:hAnsi="Aptos" w:cstheme="minorHAnsi"/>
        </w:rPr>
        <w:t xml:space="preserve"> on the principles of asepsis and </w:t>
      </w:r>
      <w:r w:rsidR="00C16341" w:rsidRPr="00F36B79">
        <w:rPr>
          <w:rFonts w:ascii="Aptos" w:hAnsi="Aptos" w:cstheme="minorHAnsi"/>
        </w:rPr>
        <w:t xml:space="preserve">a </w:t>
      </w:r>
      <w:r w:rsidRPr="00F36B79">
        <w:rPr>
          <w:rFonts w:ascii="Aptos" w:hAnsi="Aptos" w:cstheme="minorHAnsi"/>
        </w:rPr>
        <w:t xml:space="preserve">practitioner of sterile technique. </w:t>
      </w:r>
      <w:r w:rsidR="00E31B39" w:rsidRPr="00F36B79">
        <w:rPr>
          <w:rFonts w:ascii="Aptos" w:hAnsi="Aptos" w:cstheme="minorHAnsi"/>
        </w:rPr>
        <w:t>Students</w:t>
      </w:r>
      <w:r w:rsidRPr="00F36B79">
        <w:rPr>
          <w:rFonts w:ascii="Aptos" w:hAnsi="Aptos" w:cstheme="minorHAnsi"/>
        </w:rPr>
        <w:t xml:space="preserve"> will develop skills related to patient care, communication, interpersonal relations, critical thinking, and aseptic technique. </w:t>
      </w:r>
      <w:r w:rsidR="00744E32" w:rsidRPr="00F36B79">
        <w:rPr>
          <w:rFonts w:ascii="Aptos" w:hAnsi="Aptos" w:cstheme="minorHAnsi"/>
        </w:rPr>
        <w:t xml:space="preserve">Students who </w:t>
      </w:r>
      <w:r w:rsidR="00116E9C" w:rsidRPr="00F36B79">
        <w:rPr>
          <w:rFonts w:ascii="Aptos" w:hAnsi="Aptos" w:cstheme="minorHAnsi"/>
        </w:rPr>
        <w:t>do not successfully pass a Surgical Technology course will be dismissed from the program and may seek reentry in subsequent</w:t>
      </w:r>
      <w:r w:rsidR="00B8221F" w:rsidRPr="00F36B79">
        <w:rPr>
          <w:rFonts w:ascii="Aptos" w:hAnsi="Aptos" w:cstheme="minorHAnsi"/>
        </w:rPr>
        <w:t xml:space="preserve"> years.</w:t>
      </w:r>
      <w:r w:rsidR="00DB70E5" w:rsidRPr="00F36B79">
        <w:rPr>
          <w:rFonts w:ascii="Aptos" w:hAnsi="Aptos" w:cstheme="minorHAnsi"/>
        </w:rPr>
        <w:t xml:space="preserve"> Surgical Technology coursework is not </w:t>
      </w:r>
      <w:r w:rsidR="00F82FB3" w:rsidRPr="00F36B79">
        <w:rPr>
          <w:rFonts w:ascii="Aptos" w:hAnsi="Aptos" w:cstheme="minorHAnsi"/>
        </w:rPr>
        <w:t>transferable,</w:t>
      </w:r>
      <w:r w:rsidR="00DB70E5" w:rsidRPr="00F36B79">
        <w:rPr>
          <w:rFonts w:ascii="Aptos" w:hAnsi="Aptos" w:cstheme="minorHAnsi"/>
        </w:rPr>
        <w:t xml:space="preserve"> and </w:t>
      </w:r>
      <w:r w:rsidR="00D77989" w:rsidRPr="00F36B79">
        <w:rPr>
          <w:rFonts w:ascii="Aptos" w:hAnsi="Aptos" w:cstheme="minorHAnsi"/>
        </w:rPr>
        <w:t>courses may not be repeated without seeking reentry into the program.</w:t>
      </w:r>
    </w:p>
    <w:p w14:paraId="0626FD22" w14:textId="590A3E52" w:rsidR="0033784E" w:rsidRPr="00F36B79" w:rsidRDefault="0033784E" w:rsidP="00E377A2">
      <w:pPr>
        <w:spacing w:line="240" w:lineRule="auto"/>
        <w:rPr>
          <w:rFonts w:ascii="Aptos" w:hAnsi="Aptos" w:cstheme="minorHAnsi"/>
        </w:rPr>
      </w:pPr>
      <w:r w:rsidRPr="00F36B79">
        <w:rPr>
          <w:rFonts w:ascii="Aptos" w:hAnsi="Aptos" w:cstheme="minorHAnsi"/>
        </w:rPr>
        <w:t>Evaluation of the student’s performance will be based on assessments covering all phases of course content</w:t>
      </w:r>
      <w:r w:rsidR="00C16341" w:rsidRPr="00F36B79">
        <w:rPr>
          <w:rFonts w:ascii="Aptos" w:hAnsi="Aptos" w:cstheme="minorHAnsi"/>
        </w:rPr>
        <w:t xml:space="preserve"> and simulation skills</w:t>
      </w:r>
      <w:r w:rsidRPr="00F36B79">
        <w:rPr>
          <w:rFonts w:ascii="Aptos" w:hAnsi="Aptos" w:cstheme="minorHAnsi"/>
        </w:rPr>
        <w:t>, evaluation of clinical performance, and evaluation of student’s demonstration of the A</w:t>
      </w:r>
      <w:r w:rsidR="00430D93" w:rsidRPr="00F36B79">
        <w:rPr>
          <w:rFonts w:ascii="Aptos" w:hAnsi="Aptos" w:cstheme="minorHAnsi"/>
        </w:rPr>
        <w:t>ssociation of Surgical Technologist</w:t>
      </w:r>
      <w:r w:rsidRPr="00F36B79">
        <w:rPr>
          <w:rFonts w:ascii="Aptos" w:hAnsi="Aptos" w:cstheme="minorHAnsi"/>
        </w:rPr>
        <w:t xml:space="preserve">’s </w:t>
      </w:r>
      <w:r w:rsidR="00374E85" w:rsidRPr="00F36B79">
        <w:rPr>
          <w:rFonts w:ascii="Aptos" w:hAnsi="Aptos" w:cstheme="minorHAnsi"/>
          <w:i/>
          <w:iCs/>
        </w:rPr>
        <w:t>Core Curriculum, 7</w:t>
      </w:r>
      <w:r w:rsidR="00374E85" w:rsidRPr="00F36B79">
        <w:rPr>
          <w:rFonts w:ascii="Aptos" w:hAnsi="Aptos" w:cstheme="minorHAnsi"/>
          <w:i/>
          <w:iCs/>
          <w:vertAlign w:val="superscript"/>
        </w:rPr>
        <w:t>th</w:t>
      </w:r>
      <w:r w:rsidR="00374E85" w:rsidRPr="00F36B79">
        <w:rPr>
          <w:rFonts w:ascii="Aptos" w:hAnsi="Aptos" w:cstheme="minorHAnsi"/>
          <w:i/>
          <w:iCs/>
        </w:rPr>
        <w:t xml:space="preserve"> edition</w:t>
      </w:r>
      <w:r w:rsidRPr="00F36B79">
        <w:rPr>
          <w:rFonts w:ascii="Aptos" w:hAnsi="Aptos" w:cstheme="minorHAnsi"/>
        </w:rPr>
        <w:t xml:space="preserve"> in their practice. </w:t>
      </w:r>
    </w:p>
    <w:p w14:paraId="5946E8AE" w14:textId="33E68748" w:rsidR="0033784E" w:rsidRPr="00F36B79" w:rsidRDefault="0033784E" w:rsidP="00E377A2">
      <w:pPr>
        <w:spacing w:line="240" w:lineRule="auto"/>
        <w:rPr>
          <w:rFonts w:ascii="Aptos" w:hAnsi="Aptos" w:cstheme="minorHAnsi"/>
        </w:rPr>
      </w:pPr>
      <w:r w:rsidRPr="00F36B79">
        <w:rPr>
          <w:rFonts w:ascii="Aptos" w:hAnsi="Aptos" w:cstheme="minorHAnsi"/>
        </w:rPr>
        <w:t>Employment opportunities for program graduates include traditional hospital-based operating rooms, ambulatory surgery centers, surgeons’ offices or clinics, and labor and delivery units.</w:t>
      </w:r>
    </w:p>
    <w:p w14:paraId="1C5456F4" w14:textId="567A9DCF" w:rsidR="0096001C" w:rsidRPr="00F36B79" w:rsidRDefault="0096001C" w:rsidP="00430D93">
      <w:pPr>
        <w:pStyle w:val="Heading2"/>
        <w:rPr>
          <w:rFonts w:ascii="Aptos" w:hAnsi="Aptos"/>
          <w:b/>
          <w:bCs/>
          <w:color w:val="1F3864" w:themeColor="accent5" w:themeShade="80"/>
        </w:rPr>
      </w:pPr>
      <w:bookmarkStart w:id="1" w:name="_Toc225320976"/>
      <w:r w:rsidRPr="00F36B79">
        <w:rPr>
          <w:rFonts w:ascii="Aptos" w:hAnsi="Aptos"/>
          <w:b/>
          <w:bCs/>
          <w:color w:val="1F3864" w:themeColor="accent5" w:themeShade="80"/>
        </w:rPr>
        <w:t>PROGRAM GOAL</w:t>
      </w:r>
      <w:bookmarkEnd w:id="1"/>
    </w:p>
    <w:p w14:paraId="7D18BCB2" w14:textId="7CD89ECE" w:rsidR="0096001C" w:rsidRPr="00F36B79" w:rsidRDefault="0001793F" w:rsidP="00E377A2">
      <w:pPr>
        <w:spacing w:line="240" w:lineRule="auto"/>
        <w:rPr>
          <w:rFonts w:ascii="Aptos" w:hAnsi="Aptos" w:cstheme="minorHAnsi"/>
        </w:rPr>
      </w:pPr>
      <w:r w:rsidRPr="00F36B79">
        <w:rPr>
          <w:rFonts w:ascii="Aptos" w:hAnsi="Aptos" w:cstheme="minorHAnsi"/>
        </w:rPr>
        <w:t>To prepare entry-level Surgical Technologists who are competent in the cognitive (knowledge), psychomotor (skills), and affective (behavior) learning domains to enter the profession.</w:t>
      </w:r>
      <w:r w:rsidR="0096001C" w:rsidRPr="00F36B79">
        <w:rPr>
          <w:rFonts w:ascii="Aptos" w:hAnsi="Aptos" w:cstheme="minorHAnsi"/>
        </w:rPr>
        <w:tab/>
      </w:r>
    </w:p>
    <w:p w14:paraId="57CE051F" w14:textId="0D369E8C" w:rsidR="00026126" w:rsidRPr="00F36B79" w:rsidRDefault="00026126" w:rsidP="00360268">
      <w:pPr>
        <w:pStyle w:val="Heading2"/>
        <w:rPr>
          <w:rFonts w:ascii="Aptos" w:hAnsi="Aptos"/>
          <w:b/>
          <w:bCs/>
          <w:color w:val="1F3864" w:themeColor="accent5" w:themeShade="80"/>
        </w:rPr>
      </w:pPr>
      <w:bookmarkStart w:id="2" w:name="_Toc225320977"/>
      <w:r w:rsidRPr="00F36B79">
        <w:rPr>
          <w:rFonts w:ascii="Aptos" w:hAnsi="Aptos"/>
          <w:b/>
          <w:bCs/>
          <w:color w:val="1F3864" w:themeColor="accent5" w:themeShade="80"/>
        </w:rPr>
        <w:t>PROGRAM LEARNING OUTCOMES</w:t>
      </w:r>
      <w:bookmarkEnd w:id="2"/>
    </w:p>
    <w:p w14:paraId="04B63CA3" w14:textId="77777777" w:rsidR="00CD626B" w:rsidRPr="00F36B79" w:rsidRDefault="00CD626B" w:rsidP="00E377A2">
      <w:pPr>
        <w:spacing w:line="240" w:lineRule="auto"/>
        <w:rPr>
          <w:rFonts w:ascii="Aptos" w:hAnsi="Aptos" w:cstheme="minorHAnsi"/>
        </w:rPr>
      </w:pPr>
      <w:r w:rsidRPr="00F36B79">
        <w:rPr>
          <w:rFonts w:ascii="Aptos" w:hAnsi="Aptos" w:cstheme="minorHAnsi"/>
        </w:rPr>
        <w:t>Upon completion of the Surgical Technology Program, the student will demonstrate the following competencies:</w:t>
      </w:r>
    </w:p>
    <w:p w14:paraId="5E40E4BF" w14:textId="77777777" w:rsidR="00CD626B" w:rsidRPr="00F36B79" w:rsidRDefault="00CD626B" w:rsidP="00E377A2">
      <w:pPr>
        <w:spacing w:line="240" w:lineRule="auto"/>
        <w:rPr>
          <w:rFonts w:ascii="Aptos" w:hAnsi="Aptos" w:cstheme="minorHAnsi"/>
        </w:rPr>
      </w:pPr>
      <w:r w:rsidRPr="00F36B79">
        <w:rPr>
          <w:rFonts w:ascii="Aptos" w:hAnsi="Aptos" w:cstheme="minorHAnsi"/>
        </w:rPr>
        <w:t>1.6 Apply knowledge of anatomy, physiology, pathophysiology, pharmacology, microbiology, and legal obligations to the responsibilities of a Surgical Technologist.</w:t>
      </w:r>
    </w:p>
    <w:p w14:paraId="7A9461AE" w14:textId="77777777" w:rsidR="00CD626B" w:rsidRPr="00F36B79" w:rsidRDefault="00CD626B" w:rsidP="00E377A2">
      <w:pPr>
        <w:spacing w:line="240" w:lineRule="auto"/>
        <w:rPr>
          <w:rFonts w:ascii="Aptos" w:hAnsi="Aptos" w:cstheme="minorHAnsi"/>
        </w:rPr>
      </w:pPr>
      <w:r w:rsidRPr="00F36B79">
        <w:rPr>
          <w:rFonts w:ascii="Aptos" w:hAnsi="Aptos" w:cstheme="minorHAnsi"/>
        </w:rPr>
        <w:t xml:space="preserve">1.7 Exhibit professionalism and cultivate a surgical conscience through the practical application of the AST’s “Code of Ethics” and “Code of Conduct” in the field of surgical technology. </w:t>
      </w:r>
    </w:p>
    <w:p w14:paraId="29743870" w14:textId="77777777" w:rsidR="00CD626B" w:rsidRPr="00F36B79" w:rsidRDefault="00CD626B" w:rsidP="00E377A2">
      <w:pPr>
        <w:spacing w:line="240" w:lineRule="auto"/>
        <w:rPr>
          <w:rFonts w:ascii="Aptos" w:hAnsi="Aptos" w:cstheme="minorHAnsi"/>
        </w:rPr>
      </w:pPr>
      <w:r w:rsidRPr="00F36B79">
        <w:rPr>
          <w:rFonts w:ascii="Aptos" w:hAnsi="Aptos" w:cstheme="minorHAnsi"/>
        </w:rPr>
        <w:t>1.8 Exhibit proficiency in both the principles and application of asepsis and sterile technique throughout the perioperative care of surgical patients.</w:t>
      </w:r>
    </w:p>
    <w:p w14:paraId="65EA5002" w14:textId="6AA5EDA3" w:rsidR="00026126" w:rsidRPr="00F36B79" w:rsidRDefault="00CD626B" w:rsidP="00E377A2">
      <w:pPr>
        <w:spacing w:line="240" w:lineRule="auto"/>
        <w:rPr>
          <w:rFonts w:ascii="Aptos" w:hAnsi="Aptos" w:cstheme="minorHAnsi"/>
        </w:rPr>
      </w:pPr>
      <w:r w:rsidRPr="00F36B79">
        <w:rPr>
          <w:rFonts w:ascii="Aptos" w:hAnsi="Aptos" w:cstheme="minorHAnsi"/>
        </w:rPr>
        <w:t>1.9 In clinical practice, display effective perioperative routines by illustrating prioritization, organization, and time management skills when participating in surgical procedures.</w:t>
      </w:r>
    </w:p>
    <w:p w14:paraId="5F7A91EA" w14:textId="77777777" w:rsidR="007C2E8C" w:rsidRPr="00F36B79" w:rsidRDefault="007C2E8C" w:rsidP="00E377A2">
      <w:pPr>
        <w:spacing w:line="240" w:lineRule="auto"/>
        <w:rPr>
          <w:rFonts w:ascii="Aptos" w:hAnsi="Aptos" w:cstheme="minorHAnsi"/>
        </w:rPr>
      </w:pPr>
    </w:p>
    <w:p w14:paraId="01E34AA7" w14:textId="77777777" w:rsidR="00B82C05" w:rsidRPr="00F36B79" w:rsidRDefault="00B82C05" w:rsidP="00232409">
      <w:pPr>
        <w:pStyle w:val="Heading2"/>
        <w:rPr>
          <w:rFonts w:ascii="Aptos" w:hAnsi="Aptos"/>
          <w:b/>
          <w:bCs/>
          <w:caps/>
          <w:color w:val="1F3864" w:themeColor="accent5" w:themeShade="80"/>
        </w:rPr>
      </w:pPr>
      <w:bookmarkStart w:id="3" w:name="_Toc225320978"/>
      <w:r w:rsidRPr="00F36B79">
        <w:rPr>
          <w:rFonts w:ascii="Aptos" w:hAnsi="Aptos"/>
          <w:b/>
          <w:bCs/>
          <w:caps/>
          <w:color w:val="1F3864" w:themeColor="accent5" w:themeShade="80"/>
        </w:rPr>
        <w:t>The application window opens on Monday, July 6, 2026, and closes on Friday, October 2, 2026, at 3:00PM</w:t>
      </w:r>
      <w:bookmarkEnd w:id="3"/>
    </w:p>
    <w:p w14:paraId="24DAE7DD" w14:textId="18CF0D25" w:rsidR="00AE4DDD" w:rsidRPr="00F36B79" w:rsidRDefault="007C2E8C" w:rsidP="00E377A2">
      <w:pPr>
        <w:spacing w:line="240" w:lineRule="auto"/>
        <w:rPr>
          <w:rFonts w:ascii="Aptos" w:hAnsi="Aptos" w:cstheme="minorHAnsi"/>
        </w:rPr>
      </w:pPr>
      <w:r w:rsidRPr="00F36B79">
        <w:rPr>
          <w:rFonts w:ascii="Aptos" w:hAnsi="Aptos" w:cstheme="minorHAnsi"/>
        </w:rPr>
        <w:t>The Surgical Technology Program starts annually each spring semester.</w:t>
      </w:r>
    </w:p>
    <w:p w14:paraId="3EB0ADF1" w14:textId="77777777" w:rsidR="007C2E8C" w:rsidRPr="00F36B79" w:rsidRDefault="007C2E8C" w:rsidP="00E377A2">
      <w:pPr>
        <w:spacing w:line="240" w:lineRule="auto"/>
        <w:rPr>
          <w:rFonts w:ascii="Aptos" w:hAnsi="Aptos" w:cstheme="minorHAnsi"/>
        </w:rPr>
      </w:pPr>
    </w:p>
    <w:p w14:paraId="33DFDC8E" w14:textId="77777777" w:rsidR="0033784E" w:rsidRPr="00F36B79" w:rsidRDefault="0033784E" w:rsidP="007449FF">
      <w:pPr>
        <w:pStyle w:val="Heading1"/>
        <w:rPr>
          <w:rFonts w:ascii="Aptos" w:hAnsi="Aptos"/>
          <w:b/>
          <w:bCs/>
          <w:color w:val="1F3864" w:themeColor="accent5" w:themeShade="80"/>
        </w:rPr>
      </w:pPr>
      <w:bookmarkStart w:id="4" w:name="_Toc225320979"/>
      <w:r w:rsidRPr="00F36B79">
        <w:rPr>
          <w:rFonts w:ascii="Aptos" w:hAnsi="Aptos"/>
          <w:b/>
          <w:bCs/>
          <w:color w:val="1F3864" w:themeColor="accent5" w:themeShade="80"/>
        </w:rPr>
        <w:lastRenderedPageBreak/>
        <w:t>ADMISSION POLICIES AND PROCEDURES</w:t>
      </w:r>
      <w:bookmarkEnd w:id="4"/>
    </w:p>
    <w:p w14:paraId="68281FF7" w14:textId="5DC1C272" w:rsidR="00592DE9" w:rsidRPr="00F36B79" w:rsidRDefault="00592DE9" w:rsidP="00E377A2">
      <w:pPr>
        <w:spacing w:line="240" w:lineRule="auto"/>
        <w:rPr>
          <w:rFonts w:ascii="Aptos" w:hAnsi="Aptos" w:cs="Times New Roman"/>
        </w:rPr>
      </w:pPr>
      <w:r w:rsidRPr="00F36B79">
        <w:rPr>
          <w:rFonts w:ascii="Aptos" w:hAnsi="Aptos" w:cs="Times New Roman"/>
        </w:rPr>
        <w:t xml:space="preserve">Admission to the College does not guarantee immediate acceptance </w:t>
      </w:r>
      <w:r w:rsidR="00157023" w:rsidRPr="00F36B79">
        <w:rPr>
          <w:rFonts w:ascii="Aptos" w:hAnsi="Aptos" w:cs="Times New Roman"/>
        </w:rPr>
        <w:t>in</w:t>
      </w:r>
      <w:r w:rsidRPr="00F36B79">
        <w:rPr>
          <w:rFonts w:ascii="Aptos" w:hAnsi="Aptos" w:cs="Times New Roman"/>
        </w:rPr>
        <w:t xml:space="preserve">to the curriculum program desired by the applicant. Applicants interested in pursuing a program of study/major MUST complete the General Admission Process prior to first-time enrollment. </w:t>
      </w:r>
    </w:p>
    <w:p w14:paraId="665F2CB5" w14:textId="77777777" w:rsidR="00592DE9" w:rsidRPr="00F36B79" w:rsidRDefault="00592DE9" w:rsidP="00E377A2">
      <w:pPr>
        <w:spacing w:line="240" w:lineRule="auto"/>
        <w:rPr>
          <w:rFonts w:ascii="Aptos" w:hAnsi="Aptos" w:cs="Times New Roman"/>
        </w:rPr>
      </w:pPr>
      <w:r w:rsidRPr="00F36B79">
        <w:rPr>
          <w:rFonts w:ascii="Aptos" w:hAnsi="Aptos" w:cs="Times New Roman"/>
        </w:rPr>
        <w:t xml:space="preserve">During the General Admission Process, any previous student transcripts are submitted for review.  SPCC’s procedures for the acceptance of transfer credit </w:t>
      </w:r>
      <w:proofErr w:type="gramStart"/>
      <w:r w:rsidRPr="00F36B79">
        <w:rPr>
          <w:rFonts w:ascii="Aptos" w:hAnsi="Aptos" w:cs="Times New Roman"/>
        </w:rPr>
        <w:t>are located in</w:t>
      </w:r>
      <w:proofErr w:type="gramEnd"/>
      <w:r w:rsidRPr="00F36B79">
        <w:rPr>
          <w:rFonts w:ascii="Aptos" w:hAnsi="Aptos" w:cs="Times New Roman"/>
        </w:rPr>
        <w:t xml:space="preserve"> the College’s Catalog and Student Handbook.</w:t>
      </w:r>
    </w:p>
    <w:p w14:paraId="6C42FDC2" w14:textId="01390387" w:rsidR="00592DE9" w:rsidRPr="00F36B79" w:rsidRDefault="00592DE9" w:rsidP="00E377A2">
      <w:pPr>
        <w:spacing w:line="240" w:lineRule="auto"/>
        <w:rPr>
          <w:rFonts w:ascii="Aptos" w:hAnsi="Aptos" w:cs="Times New Roman"/>
        </w:rPr>
      </w:pPr>
      <w:r w:rsidRPr="00F36B79">
        <w:rPr>
          <w:rFonts w:ascii="Aptos" w:hAnsi="Aptos" w:cs="Times New Roman"/>
        </w:rPr>
        <w:t>SPCC’s Health Programs are designated as selective admission programs. Factors for admission include, but are not limited to clinical space availability, instructor-to-student ratios specified by the applicable accrediting/approving agencies</w:t>
      </w:r>
      <w:r w:rsidR="00E21273" w:rsidRPr="00F36B79">
        <w:rPr>
          <w:rFonts w:ascii="Aptos" w:hAnsi="Aptos" w:cs="Times New Roman"/>
        </w:rPr>
        <w:t>,</w:t>
      </w:r>
      <w:r w:rsidRPr="00F36B79">
        <w:rPr>
          <w:rFonts w:ascii="Aptos" w:hAnsi="Aptos" w:cs="Times New Roman"/>
        </w:rPr>
        <w:t xml:space="preserve"> and/or other limited instructional resources. Health Programs have additional enrollment criteria in addition to the General Admission process.</w:t>
      </w:r>
    </w:p>
    <w:p w14:paraId="610DEBCB" w14:textId="23E9CB0B" w:rsidR="00592DE9" w:rsidRPr="00F36B79" w:rsidRDefault="00592DE9" w:rsidP="00E377A2">
      <w:pPr>
        <w:pStyle w:val="BodyText"/>
        <w:kinsoku w:val="0"/>
        <w:overflowPunct w:val="0"/>
        <w:spacing w:before="72"/>
        <w:ind w:right="148"/>
        <w:rPr>
          <w:rFonts w:ascii="Aptos" w:hAnsi="Aptos"/>
          <w:spacing w:val="-1"/>
          <w:sz w:val="22"/>
          <w:szCs w:val="22"/>
        </w:rPr>
      </w:pPr>
      <w:r w:rsidRPr="00F36B79">
        <w:rPr>
          <w:rFonts w:ascii="Aptos" w:hAnsi="Aptos"/>
          <w:spacing w:val="-1"/>
          <w:sz w:val="22"/>
          <w:szCs w:val="22"/>
        </w:rPr>
        <w:t>Applicants of the Surgical Technology Program</w:t>
      </w:r>
      <w:r w:rsidRPr="00F36B79">
        <w:rPr>
          <w:rFonts w:ascii="Aptos" w:hAnsi="Aptos"/>
          <w:spacing w:val="-10"/>
          <w:sz w:val="22"/>
          <w:szCs w:val="22"/>
        </w:rPr>
        <w:t xml:space="preserve"> </w:t>
      </w:r>
      <w:r w:rsidRPr="00F36B79">
        <w:rPr>
          <w:rFonts w:ascii="Aptos" w:hAnsi="Aptos"/>
          <w:spacing w:val="-2"/>
          <w:sz w:val="22"/>
          <w:szCs w:val="22"/>
        </w:rPr>
        <w:t>are</w:t>
      </w:r>
      <w:r w:rsidR="00E21273" w:rsidRPr="00F36B79">
        <w:rPr>
          <w:rFonts w:ascii="Aptos" w:hAnsi="Aptos"/>
          <w:spacing w:val="61"/>
          <w:sz w:val="22"/>
          <w:szCs w:val="22"/>
        </w:rPr>
        <w:t xml:space="preserve"> </w:t>
      </w:r>
      <w:r w:rsidRPr="00F36B79">
        <w:rPr>
          <w:rFonts w:ascii="Aptos" w:hAnsi="Aptos"/>
          <w:spacing w:val="-1"/>
          <w:sz w:val="22"/>
          <w:szCs w:val="22"/>
        </w:rPr>
        <w:t>evaluated</w:t>
      </w:r>
      <w:r w:rsidRPr="00F36B79">
        <w:rPr>
          <w:rFonts w:ascii="Aptos" w:hAnsi="Aptos"/>
          <w:sz w:val="22"/>
          <w:szCs w:val="22"/>
        </w:rPr>
        <w:t xml:space="preserve"> </w:t>
      </w:r>
      <w:r w:rsidRPr="00F36B79">
        <w:rPr>
          <w:rFonts w:ascii="Aptos" w:hAnsi="Aptos"/>
          <w:spacing w:val="-1"/>
          <w:sz w:val="22"/>
          <w:szCs w:val="22"/>
        </w:rPr>
        <w:t>based</w:t>
      </w:r>
      <w:r w:rsidRPr="00F36B79">
        <w:rPr>
          <w:rFonts w:ascii="Aptos" w:hAnsi="Aptos"/>
          <w:sz w:val="22"/>
          <w:szCs w:val="22"/>
        </w:rPr>
        <w:t xml:space="preserve"> upon</w:t>
      </w:r>
      <w:r w:rsidRPr="00F36B79">
        <w:rPr>
          <w:rFonts w:ascii="Aptos" w:hAnsi="Aptos"/>
          <w:spacing w:val="-2"/>
          <w:sz w:val="22"/>
          <w:szCs w:val="22"/>
        </w:rPr>
        <w:t xml:space="preserve"> academic</w:t>
      </w:r>
      <w:r w:rsidRPr="00F36B79">
        <w:rPr>
          <w:rFonts w:ascii="Aptos" w:hAnsi="Aptos"/>
          <w:sz w:val="22"/>
          <w:szCs w:val="22"/>
        </w:rPr>
        <w:t xml:space="preserve"> </w:t>
      </w:r>
      <w:r w:rsidRPr="00F36B79">
        <w:rPr>
          <w:rFonts w:ascii="Aptos" w:hAnsi="Aptos"/>
          <w:spacing w:val="-1"/>
          <w:sz w:val="22"/>
          <w:szCs w:val="22"/>
        </w:rPr>
        <w:t>performance and</w:t>
      </w:r>
      <w:r w:rsidRPr="00F36B79">
        <w:rPr>
          <w:rFonts w:ascii="Aptos" w:hAnsi="Aptos"/>
          <w:spacing w:val="38"/>
          <w:sz w:val="22"/>
          <w:szCs w:val="22"/>
        </w:rPr>
        <w:t xml:space="preserve"> </w:t>
      </w:r>
      <w:r w:rsidRPr="00F36B79">
        <w:rPr>
          <w:rFonts w:ascii="Aptos" w:hAnsi="Aptos"/>
          <w:spacing w:val="-2"/>
          <w:sz w:val="22"/>
          <w:szCs w:val="22"/>
        </w:rPr>
        <w:t>academic</w:t>
      </w:r>
      <w:r w:rsidRPr="00F36B79">
        <w:rPr>
          <w:rFonts w:ascii="Aptos" w:hAnsi="Aptos"/>
          <w:spacing w:val="43"/>
          <w:sz w:val="22"/>
          <w:szCs w:val="22"/>
        </w:rPr>
        <w:t xml:space="preserve"> </w:t>
      </w:r>
      <w:r w:rsidRPr="00F36B79">
        <w:rPr>
          <w:rFonts w:ascii="Aptos" w:hAnsi="Aptos"/>
          <w:spacing w:val="-1"/>
          <w:sz w:val="22"/>
          <w:szCs w:val="22"/>
        </w:rPr>
        <w:t>degrees currently held. Applicants</w:t>
      </w:r>
      <w:r w:rsidRPr="00F36B79">
        <w:rPr>
          <w:rFonts w:ascii="Aptos" w:hAnsi="Aptos"/>
          <w:spacing w:val="41"/>
          <w:sz w:val="22"/>
          <w:szCs w:val="22"/>
        </w:rPr>
        <w:t xml:space="preserve"> </w:t>
      </w:r>
      <w:r w:rsidRPr="00F36B79">
        <w:rPr>
          <w:rFonts w:ascii="Aptos" w:hAnsi="Aptos"/>
          <w:spacing w:val="-1"/>
          <w:sz w:val="22"/>
          <w:szCs w:val="22"/>
        </w:rPr>
        <w:t>must</w:t>
      </w:r>
      <w:r w:rsidRPr="00F36B79">
        <w:rPr>
          <w:rFonts w:ascii="Aptos" w:hAnsi="Aptos"/>
          <w:spacing w:val="42"/>
          <w:sz w:val="22"/>
          <w:szCs w:val="22"/>
        </w:rPr>
        <w:t xml:space="preserve"> </w:t>
      </w:r>
      <w:r w:rsidRPr="00F36B79">
        <w:rPr>
          <w:rFonts w:ascii="Aptos" w:hAnsi="Aptos"/>
          <w:spacing w:val="-1"/>
          <w:sz w:val="22"/>
          <w:szCs w:val="22"/>
        </w:rPr>
        <w:t>submit</w:t>
      </w:r>
      <w:r w:rsidRPr="00F36B79">
        <w:rPr>
          <w:rFonts w:ascii="Aptos" w:hAnsi="Aptos"/>
          <w:spacing w:val="41"/>
          <w:sz w:val="22"/>
          <w:szCs w:val="22"/>
        </w:rPr>
        <w:t xml:space="preserve"> </w:t>
      </w:r>
      <w:r w:rsidRPr="00F36B79">
        <w:rPr>
          <w:rFonts w:ascii="Aptos" w:hAnsi="Aptos"/>
          <w:spacing w:val="-1"/>
          <w:sz w:val="22"/>
          <w:szCs w:val="22"/>
        </w:rPr>
        <w:t>all</w:t>
      </w:r>
      <w:r w:rsidRPr="00F36B79">
        <w:rPr>
          <w:rFonts w:ascii="Aptos" w:hAnsi="Aptos"/>
          <w:spacing w:val="41"/>
          <w:sz w:val="22"/>
          <w:szCs w:val="22"/>
        </w:rPr>
        <w:t xml:space="preserve"> </w:t>
      </w:r>
      <w:r w:rsidRPr="00F36B79">
        <w:rPr>
          <w:rFonts w:ascii="Aptos" w:hAnsi="Aptos"/>
          <w:spacing w:val="-1"/>
          <w:sz w:val="22"/>
          <w:szCs w:val="22"/>
        </w:rPr>
        <w:t>required</w:t>
      </w:r>
      <w:r w:rsidRPr="00F36B79">
        <w:rPr>
          <w:rFonts w:ascii="Aptos" w:hAnsi="Aptos"/>
          <w:spacing w:val="38"/>
          <w:sz w:val="22"/>
          <w:szCs w:val="22"/>
        </w:rPr>
        <w:t xml:space="preserve"> </w:t>
      </w:r>
      <w:r w:rsidRPr="00F36B79">
        <w:rPr>
          <w:rFonts w:ascii="Aptos" w:hAnsi="Aptos"/>
          <w:spacing w:val="-1"/>
          <w:sz w:val="22"/>
          <w:szCs w:val="22"/>
        </w:rPr>
        <w:t>documentation</w:t>
      </w:r>
      <w:r w:rsidRPr="00F36B79">
        <w:rPr>
          <w:rFonts w:ascii="Aptos" w:hAnsi="Aptos"/>
          <w:spacing w:val="38"/>
          <w:sz w:val="22"/>
          <w:szCs w:val="22"/>
        </w:rPr>
        <w:t xml:space="preserve"> </w:t>
      </w:r>
      <w:r w:rsidRPr="00F36B79">
        <w:rPr>
          <w:rFonts w:ascii="Aptos" w:hAnsi="Aptos"/>
          <w:sz w:val="22"/>
          <w:szCs w:val="22"/>
        </w:rPr>
        <w:t>by</w:t>
      </w:r>
      <w:r w:rsidRPr="00F36B79">
        <w:rPr>
          <w:rFonts w:ascii="Aptos" w:hAnsi="Aptos"/>
          <w:spacing w:val="38"/>
          <w:sz w:val="22"/>
          <w:szCs w:val="22"/>
        </w:rPr>
        <w:t xml:space="preserve"> </w:t>
      </w:r>
      <w:r w:rsidRPr="00F36B79">
        <w:rPr>
          <w:rFonts w:ascii="Aptos" w:hAnsi="Aptos"/>
          <w:spacing w:val="-1"/>
          <w:sz w:val="22"/>
          <w:szCs w:val="22"/>
        </w:rPr>
        <w:t>deadlines</w:t>
      </w:r>
      <w:r w:rsidRPr="00F36B79">
        <w:rPr>
          <w:rFonts w:ascii="Aptos" w:hAnsi="Aptos"/>
          <w:spacing w:val="39"/>
          <w:sz w:val="22"/>
          <w:szCs w:val="22"/>
        </w:rPr>
        <w:t xml:space="preserve"> </w:t>
      </w:r>
      <w:r w:rsidRPr="00F36B79">
        <w:rPr>
          <w:rFonts w:ascii="Aptos" w:hAnsi="Aptos"/>
          <w:spacing w:val="-1"/>
          <w:sz w:val="22"/>
          <w:szCs w:val="22"/>
        </w:rPr>
        <w:t>detailed</w:t>
      </w:r>
      <w:r w:rsidRPr="00F36B79">
        <w:rPr>
          <w:rFonts w:ascii="Aptos" w:hAnsi="Aptos"/>
          <w:spacing w:val="38"/>
          <w:sz w:val="22"/>
          <w:szCs w:val="22"/>
        </w:rPr>
        <w:t xml:space="preserve"> </w:t>
      </w:r>
      <w:r w:rsidRPr="00F36B79">
        <w:rPr>
          <w:rFonts w:ascii="Aptos" w:hAnsi="Aptos"/>
          <w:sz w:val="22"/>
          <w:szCs w:val="22"/>
        </w:rPr>
        <w:t>in the admission booklet</w:t>
      </w:r>
      <w:r w:rsidRPr="00F36B79">
        <w:rPr>
          <w:rFonts w:ascii="Aptos" w:hAnsi="Aptos"/>
          <w:spacing w:val="39"/>
          <w:sz w:val="22"/>
          <w:szCs w:val="22"/>
        </w:rPr>
        <w:t xml:space="preserve"> </w:t>
      </w:r>
      <w:r w:rsidRPr="00F36B79">
        <w:rPr>
          <w:rFonts w:ascii="Aptos" w:hAnsi="Aptos"/>
          <w:sz w:val="22"/>
          <w:szCs w:val="22"/>
        </w:rPr>
        <w:t>to</w:t>
      </w:r>
      <w:r w:rsidRPr="00F36B79">
        <w:rPr>
          <w:rFonts w:ascii="Aptos" w:hAnsi="Aptos"/>
          <w:spacing w:val="38"/>
          <w:sz w:val="22"/>
          <w:szCs w:val="22"/>
        </w:rPr>
        <w:t xml:space="preserve"> </w:t>
      </w:r>
      <w:r w:rsidRPr="00F36B79">
        <w:rPr>
          <w:rFonts w:ascii="Aptos" w:hAnsi="Aptos"/>
          <w:spacing w:val="-2"/>
          <w:sz w:val="22"/>
          <w:szCs w:val="22"/>
        </w:rPr>
        <w:t>be</w:t>
      </w:r>
      <w:r w:rsidRPr="00F36B79">
        <w:rPr>
          <w:rFonts w:ascii="Aptos" w:hAnsi="Aptos"/>
          <w:spacing w:val="75"/>
          <w:sz w:val="22"/>
          <w:szCs w:val="22"/>
        </w:rPr>
        <w:t xml:space="preserve"> </w:t>
      </w:r>
      <w:r w:rsidRPr="00F36B79">
        <w:rPr>
          <w:rFonts w:ascii="Aptos" w:hAnsi="Aptos"/>
          <w:spacing w:val="-1"/>
          <w:sz w:val="22"/>
          <w:szCs w:val="22"/>
        </w:rPr>
        <w:t>considered</w:t>
      </w:r>
      <w:r w:rsidRPr="00F36B79">
        <w:rPr>
          <w:rFonts w:ascii="Aptos" w:hAnsi="Aptos"/>
          <w:sz w:val="22"/>
          <w:szCs w:val="22"/>
        </w:rPr>
        <w:t xml:space="preserve"> </w:t>
      </w:r>
      <w:r w:rsidRPr="00F36B79">
        <w:rPr>
          <w:rFonts w:ascii="Aptos" w:hAnsi="Aptos"/>
          <w:spacing w:val="-1"/>
          <w:sz w:val="22"/>
          <w:szCs w:val="22"/>
        </w:rPr>
        <w:t>for</w:t>
      </w:r>
      <w:r w:rsidRPr="00F36B79">
        <w:rPr>
          <w:rFonts w:ascii="Aptos" w:hAnsi="Aptos"/>
          <w:sz w:val="22"/>
          <w:szCs w:val="22"/>
        </w:rPr>
        <w:t xml:space="preserve"> </w:t>
      </w:r>
      <w:r w:rsidRPr="00F36B79">
        <w:rPr>
          <w:rFonts w:ascii="Aptos" w:hAnsi="Aptos"/>
          <w:spacing w:val="-1"/>
          <w:sz w:val="22"/>
          <w:szCs w:val="22"/>
        </w:rPr>
        <w:t>admission.</w:t>
      </w:r>
    </w:p>
    <w:p w14:paraId="6E1BAF5F" w14:textId="20B18D86" w:rsidR="00592DE9" w:rsidRPr="00F36B79" w:rsidRDefault="00592DE9" w:rsidP="00E377A2">
      <w:pPr>
        <w:pStyle w:val="BodyText"/>
        <w:numPr>
          <w:ilvl w:val="0"/>
          <w:numId w:val="1"/>
        </w:numPr>
        <w:kinsoku w:val="0"/>
        <w:overflowPunct w:val="0"/>
        <w:spacing w:before="72"/>
        <w:ind w:right="148"/>
        <w:rPr>
          <w:rFonts w:ascii="Aptos" w:hAnsi="Aptos"/>
          <w:spacing w:val="-1"/>
          <w:sz w:val="22"/>
          <w:szCs w:val="22"/>
        </w:rPr>
      </w:pPr>
      <w:r w:rsidRPr="00F36B79">
        <w:rPr>
          <w:rFonts w:ascii="Aptos" w:hAnsi="Aptos"/>
          <w:spacing w:val="-1"/>
          <w:sz w:val="22"/>
          <w:szCs w:val="22"/>
        </w:rPr>
        <w:t xml:space="preserve">Applicants must </w:t>
      </w:r>
      <w:r w:rsidR="00B82C05" w:rsidRPr="00F36B79">
        <w:rPr>
          <w:rFonts w:ascii="Aptos" w:hAnsi="Aptos"/>
          <w:spacing w:val="-1"/>
          <w:sz w:val="22"/>
          <w:szCs w:val="22"/>
        </w:rPr>
        <w:t>watch</w:t>
      </w:r>
      <w:r w:rsidRPr="00F36B79">
        <w:rPr>
          <w:rFonts w:ascii="Aptos" w:hAnsi="Aptos"/>
          <w:spacing w:val="-1"/>
          <w:sz w:val="22"/>
          <w:szCs w:val="22"/>
        </w:rPr>
        <w:t xml:space="preserve"> a Surgical Technology information session and complete the accompanying</w:t>
      </w:r>
      <w:r w:rsidR="005A7AAF" w:rsidRPr="00F36B79">
        <w:rPr>
          <w:rFonts w:ascii="Aptos" w:hAnsi="Aptos"/>
          <w:spacing w:val="-1"/>
          <w:sz w:val="22"/>
          <w:szCs w:val="22"/>
        </w:rPr>
        <w:t xml:space="preserve"> application request form</w:t>
      </w:r>
      <w:r w:rsidRPr="00F36B79">
        <w:rPr>
          <w:rFonts w:ascii="Aptos" w:hAnsi="Aptos"/>
          <w:spacing w:val="-1"/>
          <w:sz w:val="22"/>
          <w:szCs w:val="22"/>
        </w:rPr>
        <w:t>.</w:t>
      </w:r>
    </w:p>
    <w:p w14:paraId="3723CD8B" w14:textId="137776B4" w:rsidR="00592DE9" w:rsidRPr="00F36B79" w:rsidRDefault="00592DE9" w:rsidP="00E377A2">
      <w:pPr>
        <w:pStyle w:val="BodyText"/>
        <w:numPr>
          <w:ilvl w:val="0"/>
          <w:numId w:val="1"/>
        </w:numPr>
        <w:kinsoku w:val="0"/>
        <w:overflowPunct w:val="0"/>
        <w:spacing w:before="72"/>
        <w:ind w:right="148"/>
        <w:rPr>
          <w:rFonts w:ascii="Aptos" w:hAnsi="Aptos"/>
          <w:spacing w:val="-1"/>
          <w:sz w:val="22"/>
          <w:szCs w:val="22"/>
        </w:rPr>
      </w:pPr>
      <w:r w:rsidRPr="00F36B79">
        <w:rPr>
          <w:rFonts w:ascii="Aptos" w:hAnsi="Aptos"/>
          <w:spacing w:val="-1"/>
          <w:sz w:val="22"/>
          <w:szCs w:val="22"/>
        </w:rPr>
        <w:t xml:space="preserve">Applicants must have completed all prerequisite courses, </w:t>
      </w:r>
      <w:r w:rsidR="00103655" w:rsidRPr="00F36B79">
        <w:rPr>
          <w:rFonts w:ascii="Aptos" w:hAnsi="Aptos"/>
          <w:spacing w:val="-1"/>
          <w:sz w:val="22"/>
          <w:szCs w:val="22"/>
        </w:rPr>
        <w:t>BIO 168, BIO 169, and BIO 275</w:t>
      </w:r>
      <w:r w:rsidRPr="00F36B79">
        <w:rPr>
          <w:rFonts w:ascii="Aptos" w:hAnsi="Aptos"/>
          <w:spacing w:val="-1"/>
          <w:sz w:val="22"/>
          <w:szCs w:val="22"/>
        </w:rPr>
        <w:t xml:space="preserve"> with a “</w:t>
      </w:r>
      <w:r w:rsidR="00AC0337" w:rsidRPr="00F36B79">
        <w:rPr>
          <w:rFonts w:ascii="Aptos" w:hAnsi="Aptos"/>
          <w:spacing w:val="-1"/>
          <w:sz w:val="22"/>
          <w:szCs w:val="22"/>
        </w:rPr>
        <w:t>C</w:t>
      </w:r>
      <w:r w:rsidRPr="00F36B79">
        <w:rPr>
          <w:rFonts w:ascii="Aptos" w:hAnsi="Aptos"/>
          <w:spacing w:val="-1"/>
          <w:sz w:val="22"/>
          <w:szCs w:val="22"/>
        </w:rPr>
        <w:t xml:space="preserve">” average </w:t>
      </w:r>
      <w:r w:rsidR="00803704" w:rsidRPr="00F36B79">
        <w:rPr>
          <w:rFonts w:ascii="Aptos" w:hAnsi="Aptos"/>
          <w:spacing w:val="-1"/>
          <w:sz w:val="22"/>
          <w:szCs w:val="22"/>
        </w:rPr>
        <w:t xml:space="preserve">and have </w:t>
      </w:r>
      <w:r w:rsidRPr="00F36B79">
        <w:rPr>
          <w:rFonts w:ascii="Aptos" w:hAnsi="Aptos"/>
          <w:spacing w:val="-1"/>
          <w:sz w:val="22"/>
          <w:szCs w:val="22"/>
        </w:rPr>
        <w:t>3.0 GPA or higher.</w:t>
      </w:r>
    </w:p>
    <w:p w14:paraId="7391150D" w14:textId="63A090D7" w:rsidR="00592DE9" w:rsidRPr="00F36B79" w:rsidRDefault="00592DE9" w:rsidP="00E377A2">
      <w:pPr>
        <w:pStyle w:val="BodyText"/>
        <w:numPr>
          <w:ilvl w:val="0"/>
          <w:numId w:val="1"/>
        </w:numPr>
        <w:kinsoku w:val="0"/>
        <w:overflowPunct w:val="0"/>
        <w:spacing w:before="72"/>
        <w:ind w:right="148"/>
        <w:rPr>
          <w:rFonts w:ascii="Aptos" w:hAnsi="Aptos"/>
          <w:spacing w:val="-1"/>
          <w:sz w:val="22"/>
          <w:szCs w:val="22"/>
        </w:rPr>
      </w:pPr>
      <w:r w:rsidRPr="00F36B79">
        <w:rPr>
          <w:rFonts w:ascii="Aptos" w:hAnsi="Aptos"/>
          <w:spacing w:val="-1"/>
          <w:sz w:val="22"/>
          <w:szCs w:val="22"/>
        </w:rPr>
        <w:t>Applicants must score</w:t>
      </w:r>
      <w:r w:rsidR="00FA30D0" w:rsidRPr="00F36B79">
        <w:rPr>
          <w:rFonts w:ascii="Aptos" w:hAnsi="Aptos"/>
          <w:spacing w:val="-1"/>
          <w:sz w:val="22"/>
          <w:szCs w:val="22"/>
        </w:rPr>
        <w:t xml:space="preserve"> </w:t>
      </w:r>
      <w:r w:rsidRPr="00F36B79">
        <w:rPr>
          <w:rFonts w:ascii="Aptos" w:hAnsi="Aptos"/>
          <w:spacing w:val="-1"/>
          <w:sz w:val="22"/>
          <w:szCs w:val="22"/>
        </w:rPr>
        <w:t xml:space="preserve">at least </w:t>
      </w:r>
      <w:r w:rsidR="006124AF" w:rsidRPr="00F36B79">
        <w:rPr>
          <w:rFonts w:ascii="Aptos" w:hAnsi="Aptos"/>
          <w:spacing w:val="-1"/>
          <w:sz w:val="22"/>
          <w:szCs w:val="22"/>
        </w:rPr>
        <w:t>65</w:t>
      </w:r>
      <w:r w:rsidRPr="00F36B79">
        <w:rPr>
          <w:rFonts w:ascii="Aptos" w:hAnsi="Aptos"/>
          <w:spacing w:val="-1"/>
          <w:sz w:val="22"/>
          <w:szCs w:val="22"/>
        </w:rPr>
        <w:t xml:space="preserve">% on the ATI TEAS test and submit documentation that scores were obtained within two </w:t>
      </w:r>
      <w:r w:rsidR="000507AA" w:rsidRPr="00F36B79">
        <w:rPr>
          <w:rFonts w:ascii="Aptos" w:hAnsi="Aptos"/>
          <w:spacing w:val="-1"/>
          <w:sz w:val="22"/>
          <w:szCs w:val="22"/>
        </w:rPr>
        <w:t>years’ time</w:t>
      </w:r>
      <w:r w:rsidRPr="00F36B79">
        <w:rPr>
          <w:rFonts w:ascii="Aptos" w:hAnsi="Aptos"/>
          <w:spacing w:val="-1"/>
          <w:sz w:val="22"/>
          <w:szCs w:val="22"/>
        </w:rPr>
        <w:t xml:space="preserve"> of the application</w:t>
      </w:r>
      <w:r w:rsidR="006124AF" w:rsidRPr="00F36B79">
        <w:rPr>
          <w:rFonts w:ascii="Aptos" w:hAnsi="Aptos"/>
          <w:spacing w:val="-1"/>
          <w:sz w:val="22"/>
          <w:szCs w:val="22"/>
        </w:rPr>
        <w:t xml:space="preserve"> deadline</w:t>
      </w:r>
      <w:r w:rsidRPr="00F36B79">
        <w:rPr>
          <w:rFonts w:ascii="Aptos" w:hAnsi="Aptos"/>
          <w:spacing w:val="-1"/>
          <w:sz w:val="22"/>
          <w:szCs w:val="22"/>
        </w:rPr>
        <w:t>.</w:t>
      </w:r>
    </w:p>
    <w:p w14:paraId="733DD91F" w14:textId="5F92A61A" w:rsidR="00F372AD" w:rsidRPr="00F36B79" w:rsidRDefault="00F372AD" w:rsidP="00E377A2">
      <w:pPr>
        <w:pStyle w:val="BodyText"/>
        <w:numPr>
          <w:ilvl w:val="1"/>
          <w:numId w:val="1"/>
        </w:numPr>
        <w:kinsoku w:val="0"/>
        <w:overflowPunct w:val="0"/>
        <w:spacing w:before="72"/>
        <w:ind w:right="148"/>
        <w:rPr>
          <w:rFonts w:ascii="Aptos" w:hAnsi="Aptos"/>
          <w:spacing w:val="-1"/>
          <w:sz w:val="22"/>
          <w:szCs w:val="22"/>
        </w:rPr>
      </w:pPr>
      <w:r w:rsidRPr="00F36B79">
        <w:rPr>
          <w:rFonts w:ascii="Aptos" w:hAnsi="Aptos"/>
          <w:spacing w:val="-1"/>
          <w:sz w:val="22"/>
          <w:szCs w:val="22"/>
        </w:rPr>
        <w:t xml:space="preserve">Applicants may </w:t>
      </w:r>
      <w:r w:rsidR="00700B9E" w:rsidRPr="00F36B79">
        <w:rPr>
          <w:rFonts w:ascii="Aptos" w:hAnsi="Aptos"/>
          <w:spacing w:val="-1"/>
          <w:sz w:val="22"/>
          <w:szCs w:val="22"/>
        </w:rPr>
        <w:t xml:space="preserve">take the TEAS test </w:t>
      </w:r>
      <w:r w:rsidR="00B93A6B" w:rsidRPr="00F36B79">
        <w:rPr>
          <w:rFonts w:ascii="Aptos" w:hAnsi="Aptos"/>
          <w:spacing w:val="-1"/>
          <w:sz w:val="22"/>
          <w:szCs w:val="22"/>
        </w:rPr>
        <w:t>at SPCC’s Testing Center; if a satisfactory score is not earned, retesting may be scheduled after 30 days.</w:t>
      </w:r>
    </w:p>
    <w:p w14:paraId="176D1B75" w14:textId="54A5F18E" w:rsidR="009B4DAE" w:rsidRPr="00F36B79" w:rsidRDefault="009B4DAE" w:rsidP="00E377A2">
      <w:pPr>
        <w:pStyle w:val="ListParagraph"/>
        <w:numPr>
          <w:ilvl w:val="1"/>
          <w:numId w:val="1"/>
        </w:numPr>
        <w:jc w:val="left"/>
        <w:rPr>
          <w:rFonts w:ascii="Aptos" w:hAnsi="Aptos" w:cs="Times New Roman"/>
          <w:spacing w:val="-1"/>
          <w:sz w:val="22"/>
          <w:szCs w:val="22"/>
        </w:rPr>
      </w:pPr>
      <w:r w:rsidRPr="00F36B79">
        <w:rPr>
          <w:rFonts w:ascii="Aptos" w:hAnsi="Aptos" w:cs="Times New Roman"/>
          <w:spacing w:val="-1"/>
          <w:sz w:val="22"/>
          <w:szCs w:val="22"/>
        </w:rPr>
        <w:t>Only in-person, proctored ATI TEAS exam scores will be accepted for Surgical Technology program admission.</w:t>
      </w:r>
    </w:p>
    <w:p w14:paraId="7533D107" w14:textId="037D4BB5" w:rsidR="0033784E" w:rsidRPr="00F36B79" w:rsidRDefault="0004786A" w:rsidP="00E377A2">
      <w:pPr>
        <w:pStyle w:val="BodyText"/>
        <w:numPr>
          <w:ilvl w:val="0"/>
          <w:numId w:val="1"/>
        </w:numPr>
        <w:kinsoku w:val="0"/>
        <w:overflowPunct w:val="0"/>
        <w:spacing w:before="72"/>
        <w:ind w:right="148"/>
        <w:rPr>
          <w:rFonts w:ascii="Aptos" w:hAnsi="Aptos" w:cstheme="minorHAnsi"/>
          <w:spacing w:val="-1"/>
          <w:sz w:val="22"/>
          <w:szCs w:val="22"/>
        </w:rPr>
      </w:pPr>
      <w:r w:rsidRPr="00F36B79">
        <w:rPr>
          <w:rFonts w:ascii="Aptos" w:hAnsi="Aptos" w:cstheme="minorHAnsi"/>
          <w:spacing w:val="-1"/>
          <w:sz w:val="22"/>
          <w:szCs w:val="22"/>
        </w:rPr>
        <w:t>Completed and signed Surgical Technology Program application.</w:t>
      </w:r>
    </w:p>
    <w:p w14:paraId="7DDFCB13" w14:textId="77777777" w:rsidR="0051074B" w:rsidRPr="00F36B79" w:rsidRDefault="0051074B" w:rsidP="00E377A2">
      <w:pPr>
        <w:pStyle w:val="BodyText"/>
        <w:kinsoku w:val="0"/>
        <w:overflowPunct w:val="0"/>
        <w:spacing w:before="72"/>
        <w:ind w:right="148"/>
        <w:rPr>
          <w:rFonts w:ascii="Aptos" w:hAnsi="Aptos" w:cstheme="minorHAnsi"/>
          <w:spacing w:val="-1"/>
          <w:sz w:val="22"/>
          <w:szCs w:val="22"/>
        </w:rPr>
      </w:pPr>
    </w:p>
    <w:p w14:paraId="5FE6F1BA" w14:textId="77777777" w:rsidR="0033784E" w:rsidRPr="00F36B79" w:rsidRDefault="0033784E" w:rsidP="00E21273">
      <w:pPr>
        <w:pStyle w:val="Heading2"/>
        <w:rPr>
          <w:rFonts w:ascii="Aptos" w:hAnsi="Aptos"/>
          <w:b/>
          <w:bCs/>
          <w:color w:val="1F3864" w:themeColor="accent5" w:themeShade="80"/>
        </w:rPr>
      </w:pPr>
      <w:bookmarkStart w:id="5" w:name="_Toc225320980"/>
      <w:r w:rsidRPr="00F36B79">
        <w:rPr>
          <w:rFonts w:ascii="Aptos" w:hAnsi="Aptos"/>
          <w:b/>
          <w:bCs/>
          <w:color w:val="1F3864" w:themeColor="accent5" w:themeShade="80"/>
        </w:rPr>
        <w:t>APPLICATION SUBMISSION PROCESS</w:t>
      </w:r>
      <w:bookmarkEnd w:id="5"/>
    </w:p>
    <w:p w14:paraId="10FE05B5" w14:textId="2A7BE5BC" w:rsidR="0092617D" w:rsidRPr="00F36B79" w:rsidRDefault="0092617D" w:rsidP="00E377A2">
      <w:pPr>
        <w:spacing w:line="240" w:lineRule="auto"/>
        <w:rPr>
          <w:rFonts w:ascii="Aptos" w:hAnsi="Aptos" w:cstheme="minorHAnsi"/>
          <w:b/>
        </w:rPr>
      </w:pPr>
      <w:r w:rsidRPr="00F36B79">
        <w:rPr>
          <w:rFonts w:ascii="Aptos" w:hAnsi="Aptos" w:cstheme="minorHAnsi"/>
        </w:rPr>
        <w:t>The Surgical Technology</w:t>
      </w:r>
      <w:r w:rsidR="00E21273" w:rsidRPr="00F36B79">
        <w:rPr>
          <w:rFonts w:ascii="Aptos" w:hAnsi="Aptos" w:cstheme="minorHAnsi"/>
        </w:rPr>
        <w:t xml:space="preserve"> program</w:t>
      </w:r>
      <w:r w:rsidRPr="00F36B79">
        <w:rPr>
          <w:rFonts w:ascii="Aptos" w:hAnsi="Aptos" w:cstheme="minorHAnsi"/>
        </w:rPr>
        <w:t xml:space="preserve"> will conduct a single round selection process for applicants during the fall term prior to the provisional acceptance and the spring enrollment period.  The </w:t>
      </w:r>
      <w:r w:rsidR="009E6AC0" w:rsidRPr="00F36B79">
        <w:rPr>
          <w:rFonts w:ascii="Aptos" w:hAnsi="Aptos" w:cstheme="minorHAnsi"/>
        </w:rPr>
        <w:t xml:space="preserve">program </w:t>
      </w:r>
      <w:r w:rsidRPr="00F36B79">
        <w:rPr>
          <w:rFonts w:ascii="Aptos" w:hAnsi="Aptos" w:cstheme="minorHAnsi"/>
        </w:rPr>
        <w:t xml:space="preserve">does not maintain a waiting list.  Late applicant submissions will only be considered if the program’s capacity has not reached 100% </w:t>
      </w:r>
      <w:r w:rsidR="0073645A" w:rsidRPr="00F36B79">
        <w:rPr>
          <w:rFonts w:ascii="Aptos" w:hAnsi="Aptos" w:cstheme="minorHAnsi"/>
        </w:rPr>
        <w:t>based on the number of clinical spaces available to students</w:t>
      </w:r>
      <w:r w:rsidRPr="00F36B79">
        <w:rPr>
          <w:rFonts w:ascii="Aptos" w:hAnsi="Aptos" w:cstheme="minorHAnsi"/>
        </w:rPr>
        <w:t>; these applications will be considered on a first come first served basis.  Applicants initiating admission requirements after the deadline may be required to resubmit an application packet for consideration during a subsequent year</w:t>
      </w:r>
      <w:r w:rsidR="00B77F4C" w:rsidRPr="00F36B79">
        <w:rPr>
          <w:rFonts w:ascii="Aptos" w:hAnsi="Aptos" w:cstheme="minorHAnsi"/>
        </w:rPr>
        <w:t>.</w:t>
      </w:r>
    </w:p>
    <w:p w14:paraId="21A3648A" w14:textId="77777777" w:rsidR="0033784E" w:rsidRPr="00F36B79" w:rsidRDefault="0033784E" w:rsidP="00E377A2">
      <w:pPr>
        <w:spacing w:line="240" w:lineRule="auto"/>
        <w:rPr>
          <w:rFonts w:ascii="Aptos" w:hAnsi="Aptos" w:cstheme="minorHAnsi"/>
          <w:b/>
        </w:rPr>
      </w:pPr>
    </w:p>
    <w:p w14:paraId="1454CEA3" w14:textId="77777777" w:rsidR="0033784E" w:rsidRPr="00F36B79" w:rsidRDefault="0033784E" w:rsidP="009E6AC0">
      <w:pPr>
        <w:pStyle w:val="Heading2"/>
        <w:rPr>
          <w:rFonts w:ascii="Aptos" w:hAnsi="Aptos"/>
          <w:b/>
          <w:bCs/>
          <w:color w:val="1F3864" w:themeColor="accent5" w:themeShade="80"/>
        </w:rPr>
      </w:pPr>
      <w:bookmarkStart w:id="6" w:name="_Toc225320981"/>
      <w:r w:rsidRPr="00F36B79">
        <w:rPr>
          <w:rFonts w:ascii="Aptos" w:hAnsi="Aptos"/>
          <w:b/>
          <w:bCs/>
          <w:color w:val="1F3864" w:themeColor="accent5" w:themeShade="80"/>
        </w:rPr>
        <w:t>APPLICATION REVIEW PROCESS</w:t>
      </w:r>
      <w:bookmarkEnd w:id="6"/>
    </w:p>
    <w:p w14:paraId="109028B8" w14:textId="7BC26853" w:rsidR="0092617D" w:rsidRPr="00F36B79" w:rsidRDefault="0092617D" w:rsidP="00E377A2">
      <w:pPr>
        <w:spacing w:line="240" w:lineRule="auto"/>
        <w:rPr>
          <w:rFonts w:ascii="Aptos" w:hAnsi="Aptos" w:cstheme="minorHAnsi"/>
        </w:rPr>
      </w:pPr>
      <w:r w:rsidRPr="00F36B79">
        <w:rPr>
          <w:rFonts w:ascii="Aptos" w:hAnsi="Aptos" w:cstheme="minorHAnsi"/>
        </w:rPr>
        <w:t xml:space="preserve">During the candidate review </w:t>
      </w:r>
      <w:r w:rsidR="009E6AC0" w:rsidRPr="00F36B79">
        <w:rPr>
          <w:rFonts w:ascii="Aptos" w:hAnsi="Aptos" w:cstheme="minorHAnsi"/>
        </w:rPr>
        <w:t>process,</w:t>
      </w:r>
      <w:r w:rsidRPr="00F36B79">
        <w:rPr>
          <w:rFonts w:ascii="Aptos" w:hAnsi="Aptos" w:cstheme="minorHAnsi"/>
        </w:rPr>
        <w:t xml:space="preserve"> previous scholastic records and </w:t>
      </w:r>
      <w:r w:rsidR="009E5A46" w:rsidRPr="00F36B79">
        <w:rPr>
          <w:rFonts w:ascii="Aptos" w:hAnsi="Aptos" w:cstheme="minorHAnsi"/>
        </w:rPr>
        <w:t>TEAS</w:t>
      </w:r>
      <w:r w:rsidRPr="00F36B79">
        <w:rPr>
          <w:rFonts w:ascii="Aptos" w:hAnsi="Aptos" w:cstheme="minorHAnsi"/>
        </w:rPr>
        <w:t xml:space="preserve"> scores are examined to determine an applicant’s preparation to meet the academic demands of the curriculum and related program expectations. A point selection process will be used to rank applicants for provisional acceptance into the program.  The top scorers will be offered provisional acceptance into the Surgical Technology Program. </w:t>
      </w:r>
    </w:p>
    <w:p w14:paraId="28166E56" w14:textId="77777777" w:rsidR="00BE618B" w:rsidRPr="00F36B79" w:rsidRDefault="00BE618B" w:rsidP="00E377A2">
      <w:pPr>
        <w:spacing w:line="240" w:lineRule="auto"/>
        <w:rPr>
          <w:rFonts w:ascii="Aptos" w:hAnsi="Aptos" w:cstheme="minorHAnsi"/>
        </w:rPr>
      </w:pPr>
    </w:p>
    <w:p w14:paraId="01D46A4C" w14:textId="77777777" w:rsidR="009E6AC0" w:rsidRPr="00F36B79" w:rsidRDefault="009E6AC0" w:rsidP="00E377A2">
      <w:pPr>
        <w:spacing w:line="240" w:lineRule="auto"/>
        <w:rPr>
          <w:rFonts w:ascii="Aptos" w:hAnsi="Aptos" w:cstheme="minorHAnsi"/>
          <w:b/>
          <w:spacing w:val="-1"/>
        </w:rPr>
      </w:pPr>
    </w:p>
    <w:p w14:paraId="36DB4B5F" w14:textId="6C292745" w:rsidR="0033784E" w:rsidRPr="00F36B79" w:rsidRDefault="0033784E" w:rsidP="009E6AC0">
      <w:pPr>
        <w:pStyle w:val="Heading2"/>
        <w:rPr>
          <w:rFonts w:ascii="Aptos" w:hAnsi="Aptos"/>
          <w:b/>
          <w:bCs/>
          <w:color w:val="1F3864" w:themeColor="accent5" w:themeShade="80"/>
        </w:rPr>
      </w:pPr>
      <w:bookmarkStart w:id="7" w:name="_Toc225320982"/>
      <w:r w:rsidRPr="00F36B79">
        <w:rPr>
          <w:rFonts w:ascii="Aptos" w:hAnsi="Aptos"/>
          <w:b/>
          <w:bCs/>
          <w:color w:val="1F3864" w:themeColor="accent5" w:themeShade="80"/>
        </w:rPr>
        <w:lastRenderedPageBreak/>
        <w:t>NOTIFICATION PROCESS</w:t>
      </w:r>
      <w:bookmarkEnd w:id="7"/>
    </w:p>
    <w:p w14:paraId="206AAA46" w14:textId="68F7B48B" w:rsidR="00502DC6" w:rsidRPr="00F36B79" w:rsidRDefault="00502DC6" w:rsidP="00E377A2">
      <w:pPr>
        <w:pStyle w:val="BodyText"/>
        <w:kinsoku w:val="0"/>
        <w:overflowPunct w:val="0"/>
        <w:spacing w:after="0"/>
        <w:rPr>
          <w:rFonts w:ascii="Aptos" w:hAnsi="Aptos"/>
          <w:sz w:val="22"/>
          <w:szCs w:val="22"/>
        </w:rPr>
      </w:pPr>
      <w:r w:rsidRPr="00F36B79">
        <w:rPr>
          <w:rFonts w:ascii="Aptos" w:hAnsi="Aptos"/>
          <w:sz w:val="22"/>
          <w:szCs w:val="22"/>
        </w:rPr>
        <w:t xml:space="preserve">Letters of notification will be sent out within </w:t>
      </w:r>
      <w:r w:rsidR="00B82C05" w:rsidRPr="00F36B79">
        <w:rPr>
          <w:rFonts w:ascii="Aptos" w:hAnsi="Aptos"/>
          <w:sz w:val="22"/>
          <w:szCs w:val="22"/>
        </w:rPr>
        <w:t>one (1) month</w:t>
      </w:r>
      <w:r w:rsidR="0004786A" w:rsidRPr="00F36B79">
        <w:rPr>
          <w:rFonts w:ascii="Aptos" w:hAnsi="Aptos"/>
          <w:sz w:val="22"/>
          <w:szCs w:val="22"/>
        </w:rPr>
        <w:t xml:space="preserve"> </w:t>
      </w:r>
      <w:r w:rsidRPr="00F36B79">
        <w:rPr>
          <w:rFonts w:ascii="Aptos" w:hAnsi="Aptos"/>
          <w:sz w:val="22"/>
          <w:szCs w:val="22"/>
        </w:rPr>
        <w:t xml:space="preserve">of the application deadline.  Applicants will be notified by school email of the provisional acceptance or denial by </w:t>
      </w:r>
      <w:r w:rsidR="009E6AC0" w:rsidRPr="00F36B79">
        <w:rPr>
          <w:rFonts w:ascii="Aptos" w:hAnsi="Aptos"/>
          <w:sz w:val="22"/>
          <w:szCs w:val="22"/>
        </w:rPr>
        <w:t xml:space="preserve">Health </w:t>
      </w:r>
      <w:r w:rsidR="000F43C0" w:rsidRPr="00F36B79">
        <w:rPr>
          <w:rFonts w:ascii="Aptos" w:hAnsi="Aptos"/>
          <w:sz w:val="22"/>
          <w:szCs w:val="22"/>
        </w:rPr>
        <w:t>Admissions</w:t>
      </w:r>
      <w:r w:rsidRPr="00F36B79">
        <w:rPr>
          <w:rFonts w:ascii="Aptos" w:hAnsi="Aptos"/>
          <w:sz w:val="22"/>
          <w:szCs w:val="22"/>
        </w:rPr>
        <w:t>.</w:t>
      </w:r>
    </w:p>
    <w:p w14:paraId="6699F12D" w14:textId="437A03FB" w:rsidR="0033784E" w:rsidRPr="00F36B79" w:rsidRDefault="0033784E" w:rsidP="00E377A2">
      <w:pPr>
        <w:pStyle w:val="BodyText"/>
        <w:kinsoku w:val="0"/>
        <w:overflowPunct w:val="0"/>
        <w:spacing w:after="0"/>
        <w:rPr>
          <w:rFonts w:ascii="Aptos" w:hAnsi="Aptos" w:cstheme="minorHAnsi"/>
          <w:b/>
          <w:sz w:val="22"/>
          <w:szCs w:val="22"/>
        </w:rPr>
      </w:pPr>
    </w:p>
    <w:p w14:paraId="18C8B5FF" w14:textId="77777777" w:rsidR="0045757A" w:rsidRPr="00F36B79" w:rsidRDefault="0045757A" w:rsidP="00E377A2">
      <w:pPr>
        <w:pStyle w:val="BodyText"/>
        <w:shd w:val="clear" w:color="auto" w:fill="FFFFFF" w:themeFill="background1"/>
        <w:kinsoku w:val="0"/>
        <w:overflowPunct w:val="0"/>
        <w:spacing w:after="0"/>
        <w:rPr>
          <w:rFonts w:ascii="Aptos" w:hAnsi="Aptos"/>
          <w:b/>
          <w:sz w:val="22"/>
          <w:szCs w:val="22"/>
        </w:rPr>
      </w:pPr>
    </w:p>
    <w:p w14:paraId="295D8DAC" w14:textId="5141C029" w:rsidR="0045757A" w:rsidRPr="00F36B79" w:rsidRDefault="0045757A" w:rsidP="009E6AC0">
      <w:pPr>
        <w:pStyle w:val="Heading2"/>
        <w:rPr>
          <w:rFonts w:ascii="Aptos" w:hAnsi="Aptos"/>
          <w:b/>
          <w:bCs/>
          <w:color w:val="1F3864" w:themeColor="accent5" w:themeShade="80"/>
        </w:rPr>
      </w:pPr>
      <w:bookmarkStart w:id="8" w:name="_Toc225320983"/>
      <w:r w:rsidRPr="00F36B79">
        <w:rPr>
          <w:rFonts w:ascii="Aptos" w:hAnsi="Aptos"/>
          <w:b/>
          <w:bCs/>
          <w:color w:val="1F3864" w:themeColor="accent5" w:themeShade="80"/>
        </w:rPr>
        <w:t>READMISSION INTO THE SURGICAL TECHNOLOGY PROGRAM</w:t>
      </w:r>
      <w:bookmarkEnd w:id="8"/>
    </w:p>
    <w:p w14:paraId="153EF654" w14:textId="0D1A59CA" w:rsidR="0045757A" w:rsidRPr="00F36B79" w:rsidRDefault="0045757A" w:rsidP="00E377A2">
      <w:pPr>
        <w:pStyle w:val="BodyText"/>
        <w:kinsoku w:val="0"/>
        <w:overflowPunct w:val="0"/>
        <w:spacing w:after="0"/>
        <w:rPr>
          <w:rFonts w:ascii="Aptos" w:hAnsi="Aptos" w:cstheme="minorHAnsi"/>
          <w:b/>
          <w:sz w:val="22"/>
          <w:szCs w:val="22"/>
        </w:rPr>
      </w:pPr>
      <w:r w:rsidRPr="00F36B79">
        <w:rPr>
          <w:rFonts w:ascii="Aptos" w:eastAsia="Arial" w:hAnsi="Aptos" w:cstheme="minorHAnsi"/>
          <w:spacing w:val="5"/>
          <w:sz w:val="22"/>
          <w:szCs w:val="22"/>
        </w:rPr>
        <w:t xml:space="preserve">Reapplication is required for all Surgical Technology applicants that have withdrawn from the program or been dismissed for any reason.  </w:t>
      </w:r>
      <w:r w:rsidRPr="00F36B79">
        <w:rPr>
          <w:rFonts w:ascii="Aptos" w:hAnsi="Aptos" w:cstheme="minorHAnsi"/>
          <w:sz w:val="22"/>
          <w:szCs w:val="22"/>
        </w:rPr>
        <w:t>Readmission is not guaranteed</w:t>
      </w:r>
      <w:r w:rsidR="002A52DE" w:rsidRPr="00F36B79">
        <w:rPr>
          <w:rFonts w:ascii="Aptos" w:hAnsi="Aptos" w:cstheme="minorHAnsi"/>
          <w:sz w:val="22"/>
          <w:szCs w:val="22"/>
        </w:rPr>
        <w:t xml:space="preserve"> and is contingent upon available space in the program.</w:t>
      </w:r>
      <w:r w:rsidR="00B77F4C" w:rsidRPr="00F36B79">
        <w:rPr>
          <w:rFonts w:ascii="Aptos" w:hAnsi="Aptos" w:cstheme="minorHAnsi"/>
          <w:sz w:val="22"/>
          <w:szCs w:val="22"/>
        </w:rPr>
        <w:t xml:space="preserve">  The guidelines for the admissions process for health programs as described in the SPCC catalog sections “Admissions for Allied Health and Nursing Programs” must be followed. If you have been suspended for academic reasons, you must consult and gain approval from the Dean of Health and Public S</w:t>
      </w:r>
      <w:r w:rsidR="009E6AC0" w:rsidRPr="00F36B79">
        <w:rPr>
          <w:rFonts w:ascii="Aptos" w:hAnsi="Aptos" w:cstheme="minorHAnsi"/>
          <w:sz w:val="22"/>
          <w:szCs w:val="22"/>
        </w:rPr>
        <w:t>ervices</w:t>
      </w:r>
      <w:r w:rsidR="00B77F4C" w:rsidRPr="00F36B79">
        <w:rPr>
          <w:rFonts w:ascii="Aptos" w:hAnsi="Aptos" w:cstheme="minorHAnsi"/>
          <w:sz w:val="22"/>
          <w:szCs w:val="22"/>
        </w:rPr>
        <w:t>. If you have been suspended for disciplinary reasons, you must consult and gain approval from the Vice President of Student Services. Any readmitted students must meet all the program requirements as outlined in the Surgical Technology Student Handbook.</w:t>
      </w:r>
    </w:p>
    <w:p w14:paraId="003109B0" w14:textId="1C48A7AB" w:rsidR="0051074B" w:rsidRPr="00F36B79" w:rsidRDefault="0051074B" w:rsidP="00E377A2">
      <w:pPr>
        <w:pStyle w:val="BodyText"/>
        <w:kinsoku w:val="0"/>
        <w:overflowPunct w:val="0"/>
        <w:spacing w:after="0"/>
        <w:rPr>
          <w:rFonts w:ascii="Aptos" w:hAnsi="Aptos" w:cstheme="minorHAnsi"/>
          <w:sz w:val="22"/>
          <w:szCs w:val="22"/>
        </w:rPr>
      </w:pPr>
    </w:p>
    <w:p w14:paraId="7FC3D3FE" w14:textId="774A2AC0" w:rsidR="0092617D" w:rsidRPr="00F36B79" w:rsidRDefault="001228BA" w:rsidP="00E377A2">
      <w:pPr>
        <w:pStyle w:val="BodyText"/>
        <w:kinsoku w:val="0"/>
        <w:overflowPunct w:val="0"/>
        <w:spacing w:after="0"/>
        <w:rPr>
          <w:rFonts w:ascii="Aptos" w:hAnsi="Aptos" w:cstheme="minorHAnsi"/>
          <w:sz w:val="22"/>
          <w:szCs w:val="22"/>
        </w:rPr>
      </w:pPr>
      <w:r w:rsidRPr="00F36B79">
        <w:rPr>
          <w:rFonts w:ascii="Aptos" w:hAnsi="Aptos" w:cstheme="minorHAnsi"/>
          <w:noProof/>
          <w:sz w:val="22"/>
          <w:szCs w:val="22"/>
        </w:rPr>
        <mc:AlternateContent>
          <mc:Choice Requires="wps">
            <w:drawing>
              <wp:anchor distT="0" distB="0" distL="114300" distR="114300" simplePos="0" relativeHeight="251663360" behindDoc="0" locked="0" layoutInCell="1" allowOverlap="1" wp14:anchorId="4E1E3DFE" wp14:editId="488BA181">
                <wp:simplePos x="0" y="0"/>
                <wp:positionH relativeFrom="column">
                  <wp:posOffset>60960</wp:posOffset>
                </wp:positionH>
                <wp:positionV relativeFrom="paragraph">
                  <wp:posOffset>107950</wp:posOffset>
                </wp:positionV>
                <wp:extent cx="67284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672846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4307F63D"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pt,8.5pt" to="534.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" strokecolor="#4472c4 [3208]" strokeweight="1.5pt">
                <v:stroke joinstyle="miter"/>
              </v:line>
            </w:pict>
          </mc:Fallback>
        </mc:AlternateContent>
      </w:r>
    </w:p>
    <w:p w14:paraId="0C134B89" w14:textId="4A6E2D11" w:rsidR="0092617D" w:rsidRPr="00F36B79" w:rsidRDefault="0092617D" w:rsidP="007449FF">
      <w:pPr>
        <w:pStyle w:val="Heading1"/>
        <w:rPr>
          <w:rFonts w:ascii="Aptos" w:hAnsi="Aptos"/>
          <w:b/>
          <w:bCs/>
          <w:color w:val="1F3864" w:themeColor="accent5" w:themeShade="80"/>
        </w:rPr>
      </w:pPr>
      <w:bookmarkStart w:id="9" w:name="_Toc225320984"/>
      <w:r w:rsidRPr="00F36B79">
        <w:rPr>
          <w:rFonts w:ascii="Aptos" w:hAnsi="Aptos"/>
          <w:b/>
          <w:bCs/>
          <w:color w:val="1F3864" w:themeColor="accent5" w:themeShade="80"/>
        </w:rPr>
        <w:t>PROVISIONAL ACCEPTANCE</w:t>
      </w:r>
      <w:bookmarkEnd w:id="9"/>
    </w:p>
    <w:p w14:paraId="4AD46DC8" w14:textId="65F9BA04" w:rsidR="0085534A" w:rsidRPr="00F36B79" w:rsidRDefault="0092617D" w:rsidP="00E377A2">
      <w:pPr>
        <w:pStyle w:val="BodyText"/>
        <w:kinsoku w:val="0"/>
        <w:overflowPunct w:val="0"/>
        <w:spacing w:after="0"/>
        <w:rPr>
          <w:rFonts w:ascii="Aptos" w:hAnsi="Aptos"/>
          <w:sz w:val="22"/>
          <w:szCs w:val="22"/>
        </w:rPr>
      </w:pPr>
      <w:r w:rsidRPr="00F36B79">
        <w:rPr>
          <w:rFonts w:ascii="Aptos" w:hAnsi="Aptos"/>
          <w:sz w:val="22"/>
          <w:szCs w:val="22"/>
        </w:rPr>
        <w:t xml:space="preserve">Applicants offered provisional acceptance must fulfill ALL admission and clinical facility requirements by the deadlines specified.  If the provisionally accepted student fails to meet one or any part of a requirement, the student may </w:t>
      </w:r>
      <w:proofErr w:type="gramStart"/>
      <w:r w:rsidRPr="00F36B79">
        <w:rPr>
          <w:rFonts w:ascii="Aptos" w:hAnsi="Aptos"/>
          <w:sz w:val="22"/>
          <w:szCs w:val="22"/>
        </w:rPr>
        <w:t>be declined</w:t>
      </w:r>
      <w:proofErr w:type="gramEnd"/>
      <w:r w:rsidRPr="00F36B79">
        <w:rPr>
          <w:rFonts w:ascii="Aptos" w:hAnsi="Aptos"/>
          <w:sz w:val="22"/>
          <w:szCs w:val="22"/>
        </w:rPr>
        <w:t xml:space="preserve"> admission into the Surgical Technology Program and may not be considered for admission in subsequent years.  All applicants are required to attend a mandatory orientation session hosted by Surgical Technology faculty to provide additional information and requirements for the program. Failure to attend orientation is an indication to the Program Director that the student has declined provisional acceptance and may result in a forfeiture of their reserved program placement.</w:t>
      </w:r>
    </w:p>
    <w:p w14:paraId="5E3AB03C" w14:textId="24622A4A" w:rsidR="0092617D" w:rsidRPr="00F36B79" w:rsidRDefault="0092617D" w:rsidP="00E377A2">
      <w:pPr>
        <w:pStyle w:val="BodyText"/>
        <w:kinsoku w:val="0"/>
        <w:overflowPunct w:val="0"/>
        <w:spacing w:after="0"/>
        <w:rPr>
          <w:rFonts w:ascii="Aptos" w:hAnsi="Aptos" w:cstheme="minorHAnsi"/>
          <w:b/>
          <w:bCs/>
          <w:sz w:val="22"/>
          <w:szCs w:val="22"/>
        </w:rPr>
      </w:pPr>
    </w:p>
    <w:p w14:paraId="27B623D9" w14:textId="4F2DC2FE" w:rsidR="0004786A" w:rsidRPr="00F36B79" w:rsidRDefault="0013246B" w:rsidP="007449FF">
      <w:pPr>
        <w:pStyle w:val="Heading2"/>
        <w:rPr>
          <w:rFonts w:ascii="Aptos" w:hAnsi="Aptos"/>
          <w:b/>
          <w:bCs/>
        </w:rPr>
      </w:pPr>
      <w:bookmarkStart w:id="10" w:name="_Toc225320985"/>
      <w:r w:rsidRPr="00F36B79">
        <w:rPr>
          <w:rFonts w:ascii="Aptos" w:hAnsi="Aptos"/>
          <w:b/>
          <w:bCs/>
          <w:color w:val="1F3864" w:themeColor="accent5" w:themeShade="80"/>
        </w:rPr>
        <w:t>PROVISIONAL ACCEPTANCE REQUIREMENTS</w:t>
      </w:r>
      <w:bookmarkEnd w:id="10"/>
    </w:p>
    <w:p w14:paraId="209464A7" w14:textId="77777777" w:rsidR="0033784E" w:rsidRPr="00F36B79" w:rsidRDefault="0033784E" w:rsidP="007449FF">
      <w:pPr>
        <w:pStyle w:val="Heading3"/>
        <w:rPr>
          <w:rFonts w:ascii="Aptos" w:hAnsi="Aptos"/>
          <w:b/>
          <w:bCs/>
          <w:color w:val="1F3864" w:themeColor="accent5" w:themeShade="80"/>
        </w:rPr>
      </w:pPr>
      <w:bookmarkStart w:id="11" w:name="_Toc225320986"/>
      <w:r w:rsidRPr="00F36B79">
        <w:rPr>
          <w:rFonts w:ascii="Aptos" w:hAnsi="Aptos"/>
          <w:b/>
          <w:bCs/>
          <w:color w:val="1F3864" w:themeColor="accent5" w:themeShade="80"/>
        </w:rPr>
        <w:t>SCREENINGS</w:t>
      </w:r>
      <w:bookmarkEnd w:id="11"/>
    </w:p>
    <w:p w14:paraId="6A8E961F" w14:textId="5D6254B4" w:rsidR="00502DC6" w:rsidRPr="00F36B79" w:rsidRDefault="00502DC6" w:rsidP="00E377A2">
      <w:pPr>
        <w:spacing w:line="240" w:lineRule="auto"/>
        <w:rPr>
          <w:rFonts w:ascii="Aptos" w:hAnsi="Aptos" w:cs="Times New Roman"/>
        </w:rPr>
      </w:pPr>
      <w:r w:rsidRPr="00F36B79">
        <w:rPr>
          <w:rFonts w:ascii="Aptos" w:hAnsi="Aptos" w:cs="Times New Roman"/>
        </w:rPr>
        <w:t xml:space="preserve">There are significant health-screening requirements that must be met before entering the clinical area. Each student is required to meet vaccination, titer, physical exam, and background/drug screening requirements and MUST </w:t>
      </w:r>
      <w:r w:rsidR="00A01025" w:rsidRPr="00F36B79">
        <w:rPr>
          <w:rFonts w:ascii="Aptos" w:hAnsi="Aptos" w:cs="Times New Roman"/>
        </w:rPr>
        <w:t>upload</w:t>
      </w:r>
      <w:r w:rsidRPr="00F36B79">
        <w:rPr>
          <w:rFonts w:ascii="Aptos" w:hAnsi="Aptos" w:cs="Times New Roman"/>
        </w:rPr>
        <w:t xml:space="preserve"> all documentation and health screening information to the</w:t>
      </w:r>
      <w:r w:rsidR="00474176" w:rsidRPr="00F36B79">
        <w:rPr>
          <w:rFonts w:ascii="Aptos" w:hAnsi="Aptos" w:cs="Times New Roman"/>
        </w:rPr>
        <w:t>ir profile in</w:t>
      </w:r>
      <w:r w:rsidR="00791A0A" w:rsidRPr="00F36B79">
        <w:rPr>
          <w:rFonts w:ascii="Aptos" w:hAnsi="Aptos" w:cs="Times New Roman"/>
        </w:rPr>
        <w:t xml:space="preserve"> the program’s chosen vendor:</w:t>
      </w:r>
      <w:r w:rsidR="00474176" w:rsidRPr="00F36B79">
        <w:rPr>
          <w:rFonts w:ascii="Aptos" w:hAnsi="Aptos" w:cs="Times New Roman"/>
        </w:rPr>
        <w:t xml:space="preserve"> Complio – American DataBank Group</w:t>
      </w:r>
      <w:r w:rsidRPr="00F36B79">
        <w:rPr>
          <w:rFonts w:ascii="Aptos" w:hAnsi="Aptos" w:cs="Times New Roman"/>
        </w:rPr>
        <w:t>. Students must be prepared to provide copies of printed clinical compliance requirements to clinical sites at any time during the program.</w:t>
      </w:r>
    </w:p>
    <w:p w14:paraId="453DFC60" w14:textId="1C716CFF" w:rsidR="008536CA" w:rsidRPr="00F36B79" w:rsidRDefault="00502DC6" w:rsidP="008536CA">
      <w:pPr>
        <w:pStyle w:val="BodyText"/>
        <w:kinsoku w:val="0"/>
        <w:overflowPunct w:val="0"/>
        <w:spacing w:after="0"/>
        <w:rPr>
          <w:rFonts w:ascii="Aptos" w:hAnsi="Aptos"/>
          <w:sz w:val="22"/>
          <w:szCs w:val="22"/>
        </w:rPr>
      </w:pPr>
      <w:r w:rsidRPr="00F36B79">
        <w:rPr>
          <w:rFonts w:ascii="Aptos" w:hAnsi="Aptos"/>
          <w:sz w:val="22"/>
          <w:szCs w:val="22"/>
        </w:rPr>
        <w:t xml:space="preserve">Clinical facilities require recent criminal background checks and panel urine drug screening prior to a student entering the facility for a clinical experience.  </w:t>
      </w:r>
      <w:r w:rsidR="008536CA" w:rsidRPr="00F36B79">
        <w:rPr>
          <w:rFonts w:ascii="Aptos" w:hAnsi="Aptos"/>
          <w:sz w:val="22"/>
          <w:szCs w:val="22"/>
        </w:rPr>
        <w:t xml:space="preserve">Complio – American DataBank Group </w:t>
      </w:r>
      <w:r w:rsidRPr="00F36B79">
        <w:rPr>
          <w:rFonts w:ascii="Aptos" w:hAnsi="Aptos"/>
          <w:sz w:val="22"/>
          <w:szCs w:val="22"/>
        </w:rPr>
        <w:t>will review the results and notify the Surgical Technology Program Director if an applicant is permitted, or not permitted, to participate in a clinical experience at the clinical site.  If, due to the results of the screening, any clinical site refuses to allow a student access to their clinical site experience, the student will be dismissed from the program.</w:t>
      </w:r>
    </w:p>
    <w:p w14:paraId="03BDE78F" w14:textId="77777777" w:rsidR="00F058CA" w:rsidRPr="00F36B79" w:rsidRDefault="00F058CA" w:rsidP="008536CA">
      <w:pPr>
        <w:pStyle w:val="Heading3"/>
        <w:rPr>
          <w:rFonts w:ascii="Aptos" w:hAnsi="Aptos"/>
          <w:b/>
          <w:bCs/>
        </w:rPr>
      </w:pPr>
    </w:p>
    <w:p w14:paraId="417B1E4B" w14:textId="755973D7" w:rsidR="000131B6" w:rsidRPr="00F36B79" w:rsidRDefault="000131B6" w:rsidP="008536CA">
      <w:pPr>
        <w:pStyle w:val="Heading3"/>
        <w:rPr>
          <w:rFonts w:ascii="Aptos" w:hAnsi="Aptos"/>
          <w:b/>
          <w:bCs/>
        </w:rPr>
      </w:pPr>
      <w:bookmarkStart w:id="12" w:name="_Toc225320987"/>
      <w:r w:rsidRPr="00F36B79">
        <w:rPr>
          <w:rFonts w:ascii="Aptos" w:hAnsi="Aptos"/>
          <w:b/>
          <w:bCs/>
        </w:rPr>
        <w:t>PHYSICAL EXAM</w:t>
      </w:r>
      <w:bookmarkEnd w:id="12"/>
    </w:p>
    <w:p w14:paraId="262A0972" w14:textId="0A75990C" w:rsidR="008536CA" w:rsidRPr="00F36B79" w:rsidRDefault="000131B6" w:rsidP="008536CA">
      <w:pPr>
        <w:pStyle w:val="BodyText"/>
        <w:kinsoku w:val="0"/>
        <w:overflowPunct w:val="0"/>
        <w:spacing w:after="0"/>
        <w:rPr>
          <w:rFonts w:ascii="Aptos" w:hAnsi="Aptos"/>
          <w:sz w:val="22"/>
          <w:szCs w:val="22"/>
        </w:rPr>
      </w:pPr>
      <w:r w:rsidRPr="00F36B79">
        <w:rPr>
          <w:rFonts w:ascii="Aptos" w:hAnsi="Aptos"/>
          <w:sz w:val="22"/>
          <w:szCs w:val="22"/>
        </w:rPr>
        <w:t xml:space="preserve">Students must complete </w:t>
      </w:r>
      <w:r w:rsidR="00D5638B" w:rsidRPr="00F36B79">
        <w:rPr>
          <w:rFonts w:ascii="Aptos" w:hAnsi="Aptos"/>
          <w:sz w:val="22"/>
          <w:szCs w:val="22"/>
        </w:rPr>
        <w:t xml:space="preserve">a physical medical exam with a </w:t>
      </w:r>
      <w:r w:rsidR="0092617D" w:rsidRPr="00F36B79">
        <w:rPr>
          <w:rFonts w:ascii="Aptos" w:hAnsi="Aptos"/>
          <w:sz w:val="22"/>
          <w:szCs w:val="22"/>
        </w:rPr>
        <w:t xml:space="preserve">medical </w:t>
      </w:r>
      <w:r w:rsidR="00D5638B" w:rsidRPr="00F36B79">
        <w:rPr>
          <w:rFonts w:ascii="Aptos" w:hAnsi="Aptos"/>
          <w:sz w:val="22"/>
          <w:szCs w:val="22"/>
        </w:rPr>
        <w:t>provider</w:t>
      </w:r>
      <w:r w:rsidR="00546934" w:rsidRPr="00F36B79">
        <w:rPr>
          <w:rFonts w:ascii="Aptos" w:hAnsi="Aptos"/>
          <w:sz w:val="22"/>
          <w:szCs w:val="22"/>
        </w:rPr>
        <w:t>.</w:t>
      </w:r>
      <w:r w:rsidR="0004786A" w:rsidRPr="00F36B79">
        <w:rPr>
          <w:rFonts w:ascii="Aptos" w:hAnsi="Aptos"/>
          <w:sz w:val="22"/>
          <w:szCs w:val="22"/>
        </w:rPr>
        <w:t xml:space="preserve">  Medical form</w:t>
      </w:r>
      <w:r w:rsidR="00F7058C" w:rsidRPr="00F36B79">
        <w:rPr>
          <w:rFonts w:ascii="Aptos" w:hAnsi="Aptos"/>
          <w:sz w:val="22"/>
          <w:szCs w:val="22"/>
        </w:rPr>
        <w:t xml:space="preserve">s </w:t>
      </w:r>
      <w:r w:rsidR="0004786A" w:rsidRPr="00F36B79">
        <w:rPr>
          <w:rFonts w:ascii="Aptos" w:hAnsi="Aptos"/>
          <w:sz w:val="22"/>
          <w:szCs w:val="22"/>
        </w:rPr>
        <w:t xml:space="preserve">will be distributed at </w:t>
      </w:r>
      <w:r w:rsidR="008536CA" w:rsidRPr="00F36B79">
        <w:rPr>
          <w:rFonts w:ascii="Aptos" w:hAnsi="Aptos"/>
          <w:sz w:val="22"/>
          <w:szCs w:val="22"/>
        </w:rPr>
        <w:t xml:space="preserve">the </w:t>
      </w:r>
      <w:r w:rsidR="0004786A" w:rsidRPr="00F36B79">
        <w:rPr>
          <w:rFonts w:ascii="Aptos" w:hAnsi="Aptos"/>
          <w:sz w:val="22"/>
          <w:szCs w:val="22"/>
        </w:rPr>
        <w:t>mandatory orientation session</w:t>
      </w:r>
      <w:r w:rsidR="00C10EA9" w:rsidRPr="00F36B79">
        <w:rPr>
          <w:rFonts w:ascii="Aptos" w:hAnsi="Aptos"/>
          <w:sz w:val="22"/>
          <w:szCs w:val="22"/>
        </w:rPr>
        <w:t xml:space="preserve"> and by student email. The medical provide</w:t>
      </w:r>
      <w:r w:rsidR="008536CA" w:rsidRPr="00F36B79">
        <w:rPr>
          <w:rFonts w:ascii="Aptos" w:hAnsi="Aptos"/>
          <w:sz w:val="22"/>
          <w:szCs w:val="22"/>
        </w:rPr>
        <w:t>r</w:t>
      </w:r>
      <w:r w:rsidR="00C10EA9" w:rsidRPr="00F36B79">
        <w:rPr>
          <w:rFonts w:ascii="Aptos" w:hAnsi="Aptos"/>
          <w:sz w:val="22"/>
          <w:szCs w:val="22"/>
        </w:rPr>
        <w:t xml:space="preserve"> must use the documentation provided by the program</w:t>
      </w:r>
      <w:r w:rsidR="008536CA" w:rsidRPr="00F36B79">
        <w:rPr>
          <w:rFonts w:ascii="Aptos" w:hAnsi="Aptos"/>
          <w:sz w:val="22"/>
          <w:szCs w:val="22"/>
        </w:rPr>
        <w:t xml:space="preserve"> to ensure </w:t>
      </w:r>
      <w:r w:rsidR="001D2DDC" w:rsidRPr="00F36B79">
        <w:rPr>
          <w:rFonts w:ascii="Aptos" w:hAnsi="Aptos"/>
          <w:sz w:val="22"/>
          <w:szCs w:val="22"/>
        </w:rPr>
        <w:t>Complio – American DataBank Group can process the information.</w:t>
      </w:r>
    </w:p>
    <w:p w14:paraId="280F7DCA" w14:textId="77777777" w:rsidR="00F058CA" w:rsidRPr="00F36B79" w:rsidRDefault="00F058CA" w:rsidP="008536CA">
      <w:pPr>
        <w:pStyle w:val="Heading3"/>
        <w:rPr>
          <w:rFonts w:ascii="Aptos" w:hAnsi="Aptos"/>
          <w:b/>
          <w:bCs/>
        </w:rPr>
      </w:pPr>
    </w:p>
    <w:p w14:paraId="7CEAE6C7" w14:textId="729A6487" w:rsidR="0033784E" w:rsidRPr="00F36B79" w:rsidRDefault="0033784E" w:rsidP="008536CA">
      <w:pPr>
        <w:pStyle w:val="Heading3"/>
        <w:rPr>
          <w:rFonts w:ascii="Aptos" w:hAnsi="Aptos"/>
          <w:b/>
          <w:bCs/>
        </w:rPr>
      </w:pPr>
      <w:bookmarkStart w:id="13" w:name="_Toc225320988"/>
      <w:r w:rsidRPr="00F36B79">
        <w:rPr>
          <w:rFonts w:ascii="Aptos" w:hAnsi="Aptos"/>
          <w:b/>
          <w:bCs/>
        </w:rPr>
        <w:t>BACKGROUND CHECK</w:t>
      </w:r>
      <w:bookmarkEnd w:id="13"/>
    </w:p>
    <w:p w14:paraId="1FF934BB" w14:textId="0235EB40" w:rsidR="00502DC6" w:rsidRPr="00F36B79" w:rsidRDefault="001D2DDC" w:rsidP="00E377A2">
      <w:pPr>
        <w:pStyle w:val="BodyText"/>
        <w:kinsoku w:val="0"/>
        <w:overflowPunct w:val="0"/>
        <w:ind w:right="161"/>
        <w:rPr>
          <w:rFonts w:ascii="Aptos" w:hAnsi="Aptos"/>
          <w:spacing w:val="-1"/>
          <w:sz w:val="22"/>
          <w:szCs w:val="22"/>
        </w:rPr>
      </w:pPr>
      <w:r w:rsidRPr="00F36B79">
        <w:rPr>
          <w:rFonts w:ascii="Aptos" w:hAnsi="Aptos"/>
          <w:spacing w:val="-2"/>
          <w:sz w:val="22"/>
          <w:szCs w:val="22"/>
        </w:rPr>
        <w:t>To</w:t>
      </w:r>
      <w:r w:rsidR="00502DC6" w:rsidRPr="00F36B79">
        <w:rPr>
          <w:rFonts w:ascii="Aptos" w:hAnsi="Aptos"/>
          <w:sz w:val="22"/>
          <w:szCs w:val="22"/>
        </w:rPr>
        <w:t xml:space="preserve"> </w:t>
      </w:r>
      <w:r w:rsidR="00502DC6" w:rsidRPr="00F36B79">
        <w:rPr>
          <w:rFonts w:ascii="Aptos" w:hAnsi="Aptos"/>
          <w:spacing w:val="-2"/>
          <w:sz w:val="22"/>
          <w:szCs w:val="22"/>
        </w:rPr>
        <w:t>be</w:t>
      </w:r>
      <w:r w:rsidR="00502DC6" w:rsidRPr="00F36B79">
        <w:rPr>
          <w:rFonts w:ascii="Aptos" w:hAnsi="Aptos"/>
          <w:sz w:val="22"/>
          <w:szCs w:val="22"/>
        </w:rPr>
        <w:t xml:space="preserve"> </w:t>
      </w:r>
      <w:r w:rsidR="00502DC6" w:rsidRPr="00F36B79">
        <w:rPr>
          <w:rFonts w:ascii="Aptos" w:hAnsi="Aptos"/>
          <w:spacing w:val="-1"/>
          <w:sz w:val="22"/>
          <w:szCs w:val="22"/>
        </w:rPr>
        <w:t>eligible</w:t>
      </w:r>
      <w:r w:rsidR="00502DC6" w:rsidRPr="00F36B79">
        <w:rPr>
          <w:rFonts w:ascii="Aptos" w:hAnsi="Aptos"/>
          <w:sz w:val="22"/>
          <w:szCs w:val="22"/>
        </w:rPr>
        <w:t xml:space="preserve"> </w:t>
      </w:r>
      <w:r w:rsidR="00502DC6" w:rsidRPr="00F36B79">
        <w:rPr>
          <w:rFonts w:ascii="Aptos" w:hAnsi="Aptos"/>
          <w:spacing w:val="-1"/>
          <w:sz w:val="22"/>
          <w:szCs w:val="22"/>
        </w:rPr>
        <w:t>to</w:t>
      </w:r>
      <w:r w:rsidR="00502DC6" w:rsidRPr="00F36B79">
        <w:rPr>
          <w:rFonts w:ascii="Aptos" w:hAnsi="Aptos"/>
          <w:sz w:val="22"/>
          <w:szCs w:val="22"/>
        </w:rPr>
        <w:t xml:space="preserve"> </w:t>
      </w:r>
      <w:r w:rsidR="00502DC6" w:rsidRPr="00F36B79">
        <w:rPr>
          <w:rFonts w:ascii="Aptos" w:hAnsi="Aptos"/>
          <w:spacing w:val="-1"/>
          <w:sz w:val="22"/>
          <w:szCs w:val="22"/>
        </w:rPr>
        <w:t>participate</w:t>
      </w:r>
      <w:r w:rsidR="00502DC6" w:rsidRPr="00F36B79">
        <w:rPr>
          <w:rFonts w:ascii="Aptos" w:hAnsi="Aptos"/>
          <w:sz w:val="22"/>
          <w:szCs w:val="22"/>
        </w:rPr>
        <w:t xml:space="preserve"> in</w:t>
      </w:r>
      <w:r w:rsidR="00502DC6" w:rsidRPr="00F36B79">
        <w:rPr>
          <w:rFonts w:ascii="Aptos" w:hAnsi="Aptos"/>
          <w:spacing w:val="-3"/>
          <w:sz w:val="22"/>
          <w:szCs w:val="22"/>
        </w:rPr>
        <w:t xml:space="preserve"> </w:t>
      </w:r>
      <w:r w:rsidR="00502DC6" w:rsidRPr="00F36B79">
        <w:rPr>
          <w:rFonts w:ascii="Aptos" w:hAnsi="Aptos"/>
          <w:spacing w:val="-1"/>
          <w:sz w:val="22"/>
          <w:szCs w:val="22"/>
        </w:rPr>
        <w:t>placement(s)</w:t>
      </w:r>
      <w:r w:rsidR="00502DC6" w:rsidRPr="00F36B79">
        <w:rPr>
          <w:rFonts w:ascii="Aptos" w:hAnsi="Aptos"/>
          <w:spacing w:val="-2"/>
          <w:sz w:val="22"/>
          <w:szCs w:val="22"/>
        </w:rPr>
        <w:t xml:space="preserve"> </w:t>
      </w:r>
      <w:r w:rsidR="00502DC6" w:rsidRPr="00F36B79">
        <w:rPr>
          <w:rFonts w:ascii="Aptos" w:hAnsi="Aptos"/>
          <w:sz w:val="22"/>
          <w:szCs w:val="22"/>
        </w:rPr>
        <w:t>at</w:t>
      </w:r>
      <w:r w:rsidR="00502DC6" w:rsidRPr="00F36B79">
        <w:rPr>
          <w:rFonts w:ascii="Aptos" w:hAnsi="Aptos"/>
          <w:spacing w:val="-1"/>
          <w:sz w:val="22"/>
          <w:szCs w:val="22"/>
        </w:rPr>
        <w:t xml:space="preserve"> clinical</w:t>
      </w:r>
      <w:r w:rsidR="00502DC6" w:rsidRPr="00F36B79">
        <w:rPr>
          <w:rFonts w:ascii="Aptos" w:hAnsi="Aptos"/>
          <w:spacing w:val="-2"/>
          <w:sz w:val="22"/>
          <w:szCs w:val="22"/>
        </w:rPr>
        <w:t xml:space="preserve"> </w:t>
      </w:r>
      <w:r w:rsidR="00502DC6" w:rsidRPr="00F36B79">
        <w:rPr>
          <w:rFonts w:ascii="Aptos" w:hAnsi="Aptos"/>
          <w:spacing w:val="-1"/>
          <w:sz w:val="22"/>
          <w:szCs w:val="22"/>
        </w:rPr>
        <w:t>facilities,</w:t>
      </w:r>
      <w:r w:rsidR="00502DC6" w:rsidRPr="00F36B79">
        <w:rPr>
          <w:rFonts w:ascii="Aptos" w:hAnsi="Aptos"/>
          <w:sz w:val="22"/>
          <w:szCs w:val="22"/>
        </w:rPr>
        <w:t xml:space="preserve"> </w:t>
      </w:r>
      <w:r w:rsidR="00502DC6" w:rsidRPr="00F36B79">
        <w:rPr>
          <w:rFonts w:ascii="Aptos" w:hAnsi="Aptos"/>
          <w:spacing w:val="-1"/>
          <w:sz w:val="22"/>
          <w:szCs w:val="22"/>
        </w:rPr>
        <w:t>Surgical Technology</w:t>
      </w:r>
      <w:r w:rsidR="00502DC6" w:rsidRPr="00F36B79">
        <w:rPr>
          <w:rFonts w:ascii="Aptos" w:hAnsi="Aptos"/>
          <w:spacing w:val="67"/>
          <w:sz w:val="22"/>
          <w:szCs w:val="22"/>
        </w:rPr>
        <w:t xml:space="preserve"> </w:t>
      </w:r>
      <w:r w:rsidR="00502DC6" w:rsidRPr="00F36B79">
        <w:rPr>
          <w:rFonts w:ascii="Aptos" w:hAnsi="Aptos"/>
          <w:spacing w:val="-1"/>
          <w:sz w:val="22"/>
          <w:szCs w:val="22"/>
        </w:rPr>
        <w:t>students</w:t>
      </w:r>
      <w:r w:rsidR="00502DC6" w:rsidRPr="00F36B79">
        <w:rPr>
          <w:rFonts w:ascii="Aptos" w:hAnsi="Aptos"/>
          <w:sz w:val="22"/>
          <w:szCs w:val="22"/>
        </w:rPr>
        <w:t xml:space="preserve"> </w:t>
      </w:r>
      <w:r w:rsidR="00502DC6" w:rsidRPr="00F36B79">
        <w:rPr>
          <w:rFonts w:ascii="Aptos" w:hAnsi="Aptos"/>
          <w:b/>
          <w:spacing w:val="-2"/>
          <w:sz w:val="22"/>
          <w:szCs w:val="22"/>
        </w:rPr>
        <w:t>MUST</w:t>
      </w:r>
      <w:r w:rsidR="00502DC6" w:rsidRPr="00F36B79">
        <w:rPr>
          <w:rFonts w:ascii="Aptos" w:hAnsi="Aptos"/>
          <w:spacing w:val="1"/>
          <w:sz w:val="22"/>
          <w:szCs w:val="22"/>
        </w:rPr>
        <w:t xml:space="preserve"> </w:t>
      </w:r>
      <w:r w:rsidR="00502DC6" w:rsidRPr="00F36B79">
        <w:rPr>
          <w:rFonts w:ascii="Aptos" w:hAnsi="Aptos"/>
          <w:spacing w:val="-1"/>
          <w:sz w:val="22"/>
          <w:szCs w:val="22"/>
        </w:rPr>
        <w:t>use</w:t>
      </w:r>
      <w:r w:rsidR="00502DC6" w:rsidRPr="00F36B79">
        <w:rPr>
          <w:rFonts w:ascii="Aptos" w:hAnsi="Aptos"/>
          <w:sz w:val="22"/>
          <w:szCs w:val="22"/>
        </w:rPr>
        <w:t xml:space="preserve"> </w:t>
      </w:r>
      <w:r w:rsidR="00502DC6" w:rsidRPr="00F36B79">
        <w:rPr>
          <w:rFonts w:ascii="Aptos" w:hAnsi="Aptos"/>
          <w:spacing w:val="-1"/>
          <w:sz w:val="22"/>
          <w:szCs w:val="22"/>
        </w:rPr>
        <w:t>the</w:t>
      </w:r>
      <w:r w:rsidR="00502DC6" w:rsidRPr="00F36B79">
        <w:rPr>
          <w:rFonts w:ascii="Aptos" w:hAnsi="Aptos"/>
          <w:sz w:val="22"/>
          <w:szCs w:val="22"/>
        </w:rPr>
        <w:t xml:space="preserve"> </w:t>
      </w:r>
      <w:r w:rsidR="00502DC6" w:rsidRPr="00F36B79">
        <w:rPr>
          <w:rFonts w:ascii="Aptos" w:hAnsi="Aptos"/>
          <w:spacing w:val="-2"/>
          <w:sz w:val="22"/>
          <w:szCs w:val="22"/>
        </w:rPr>
        <w:t>approved</w:t>
      </w:r>
      <w:r w:rsidR="00502DC6" w:rsidRPr="00F36B79">
        <w:rPr>
          <w:rFonts w:ascii="Aptos" w:hAnsi="Aptos"/>
          <w:sz w:val="22"/>
          <w:szCs w:val="22"/>
        </w:rPr>
        <w:t xml:space="preserve"> </w:t>
      </w:r>
      <w:r w:rsidR="00502DC6" w:rsidRPr="00F36B79">
        <w:rPr>
          <w:rFonts w:ascii="Aptos" w:hAnsi="Aptos"/>
          <w:spacing w:val="-1"/>
          <w:sz w:val="22"/>
          <w:szCs w:val="22"/>
        </w:rPr>
        <w:t>vendor (</w:t>
      </w:r>
      <w:r w:rsidR="00F7058C" w:rsidRPr="00F36B79">
        <w:rPr>
          <w:rFonts w:ascii="Aptos" w:hAnsi="Aptos"/>
          <w:spacing w:val="-1"/>
          <w:sz w:val="22"/>
          <w:szCs w:val="22"/>
        </w:rPr>
        <w:t>Complio – American DataBank Group</w:t>
      </w:r>
      <w:r w:rsidR="00502DC6" w:rsidRPr="00F36B79">
        <w:rPr>
          <w:rFonts w:ascii="Aptos" w:hAnsi="Aptos"/>
          <w:spacing w:val="-1"/>
          <w:sz w:val="22"/>
          <w:szCs w:val="22"/>
        </w:rPr>
        <w:t>)</w:t>
      </w:r>
      <w:r w:rsidR="00502DC6" w:rsidRPr="00F36B79">
        <w:rPr>
          <w:rFonts w:ascii="Aptos" w:hAnsi="Aptos"/>
          <w:spacing w:val="1"/>
          <w:sz w:val="22"/>
          <w:szCs w:val="22"/>
        </w:rPr>
        <w:t xml:space="preserve"> </w:t>
      </w:r>
      <w:r w:rsidR="00502DC6" w:rsidRPr="00F36B79">
        <w:rPr>
          <w:rFonts w:ascii="Aptos" w:hAnsi="Aptos"/>
          <w:spacing w:val="-1"/>
          <w:sz w:val="22"/>
          <w:szCs w:val="22"/>
        </w:rPr>
        <w:t>to</w:t>
      </w:r>
      <w:r w:rsidR="00502DC6" w:rsidRPr="00F36B79">
        <w:rPr>
          <w:rFonts w:ascii="Aptos" w:hAnsi="Aptos"/>
          <w:sz w:val="22"/>
          <w:szCs w:val="22"/>
        </w:rPr>
        <w:t xml:space="preserve"> </w:t>
      </w:r>
      <w:r w:rsidR="00502DC6" w:rsidRPr="00F36B79">
        <w:rPr>
          <w:rFonts w:ascii="Aptos" w:hAnsi="Aptos"/>
          <w:spacing w:val="-1"/>
          <w:sz w:val="22"/>
          <w:szCs w:val="22"/>
        </w:rPr>
        <w:t>complete</w:t>
      </w:r>
      <w:r w:rsidR="00502DC6" w:rsidRPr="00F36B79">
        <w:rPr>
          <w:rFonts w:ascii="Aptos" w:hAnsi="Aptos"/>
          <w:sz w:val="22"/>
          <w:szCs w:val="22"/>
        </w:rPr>
        <w:t xml:space="preserve"> </w:t>
      </w:r>
      <w:r w:rsidR="00502DC6" w:rsidRPr="00F36B79">
        <w:rPr>
          <w:rFonts w:ascii="Aptos" w:hAnsi="Aptos"/>
          <w:spacing w:val="-1"/>
          <w:sz w:val="22"/>
          <w:szCs w:val="22"/>
        </w:rPr>
        <w:t>criminal</w:t>
      </w:r>
      <w:r w:rsidR="00502DC6" w:rsidRPr="00F36B79">
        <w:rPr>
          <w:rFonts w:ascii="Aptos" w:hAnsi="Aptos"/>
          <w:spacing w:val="1"/>
          <w:sz w:val="22"/>
          <w:szCs w:val="22"/>
        </w:rPr>
        <w:t xml:space="preserve"> </w:t>
      </w:r>
      <w:r w:rsidR="00502DC6" w:rsidRPr="00F36B79">
        <w:rPr>
          <w:rFonts w:ascii="Aptos" w:hAnsi="Aptos"/>
          <w:spacing w:val="-1"/>
          <w:sz w:val="22"/>
          <w:szCs w:val="22"/>
        </w:rPr>
        <w:t>background</w:t>
      </w:r>
      <w:r w:rsidR="00502DC6" w:rsidRPr="00F36B79">
        <w:rPr>
          <w:rFonts w:ascii="Aptos" w:hAnsi="Aptos"/>
          <w:sz w:val="22"/>
          <w:szCs w:val="22"/>
        </w:rPr>
        <w:t xml:space="preserve"> </w:t>
      </w:r>
      <w:r w:rsidR="00502DC6" w:rsidRPr="00F36B79">
        <w:rPr>
          <w:rFonts w:ascii="Aptos" w:hAnsi="Aptos"/>
          <w:spacing w:val="-1"/>
          <w:sz w:val="22"/>
          <w:szCs w:val="22"/>
        </w:rPr>
        <w:t xml:space="preserve">checks, details are </w:t>
      </w:r>
      <w:r w:rsidR="00502DC6" w:rsidRPr="00F36B79">
        <w:rPr>
          <w:rFonts w:ascii="Aptos" w:hAnsi="Aptos"/>
          <w:spacing w:val="-1"/>
          <w:sz w:val="22"/>
          <w:szCs w:val="22"/>
        </w:rPr>
        <w:lastRenderedPageBreak/>
        <w:t xml:space="preserve">provided after provisional acceptance.  </w:t>
      </w:r>
      <w:r w:rsidR="00502DC6" w:rsidRPr="00F36B79">
        <w:rPr>
          <w:rFonts w:ascii="Aptos" w:hAnsi="Aptos"/>
          <w:sz w:val="22"/>
          <w:szCs w:val="22"/>
        </w:rPr>
        <w:t xml:space="preserve"> </w:t>
      </w:r>
      <w:r w:rsidR="00502DC6" w:rsidRPr="00F36B79">
        <w:rPr>
          <w:rFonts w:ascii="Aptos" w:hAnsi="Aptos"/>
          <w:spacing w:val="-1"/>
          <w:sz w:val="22"/>
          <w:szCs w:val="22"/>
        </w:rPr>
        <w:t>The</w:t>
      </w:r>
      <w:r w:rsidR="00502DC6" w:rsidRPr="00F36B79">
        <w:rPr>
          <w:rFonts w:ascii="Aptos" w:hAnsi="Aptos"/>
          <w:sz w:val="22"/>
          <w:szCs w:val="22"/>
        </w:rPr>
        <w:t xml:space="preserve"> </w:t>
      </w:r>
      <w:r w:rsidR="00502DC6" w:rsidRPr="00F36B79">
        <w:rPr>
          <w:rFonts w:ascii="Aptos" w:hAnsi="Aptos"/>
          <w:spacing w:val="-1"/>
          <w:sz w:val="22"/>
          <w:szCs w:val="22"/>
        </w:rPr>
        <w:t>background</w:t>
      </w:r>
      <w:r w:rsidR="00502DC6" w:rsidRPr="00F36B79">
        <w:rPr>
          <w:rFonts w:ascii="Aptos" w:hAnsi="Aptos"/>
          <w:spacing w:val="73"/>
          <w:sz w:val="22"/>
          <w:szCs w:val="22"/>
        </w:rPr>
        <w:t xml:space="preserve"> </w:t>
      </w:r>
      <w:r w:rsidR="00502DC6" w:rsidRPr="00F36B79">
        <w:rPr>
          <w:rFonts w:ascii="Aptos" w:hAnsi="Aptos"/>
          <w:sz w:val="22"/>
          <w:szCs w:val="22"/>
        </w:rPr>
        <w:t>check</w:t>
      </w:r>
      <w:r w:rsidR="00502DC6" w:rsidRPr="00F36B79">
        <w:rPr>
          <w:rFonts w:ascii="Aptos" w:hAnsi="Aptos"/>
          <w:spacing w:val="-2"/>
          <w:sz w:val="22"/>
          <w:szCs w:val="22"/>
        </w:rPr>
        <w:t xml:space="preserve"> </w:t>
      </w:r>
      <w:r w:rsidR="00502DC6" w:rsidRPr="00F36B79">
        <w:rPr>
          <w:rFonts w:ascii="Aptos" w:hAnsi="Aptos"/>
          <w:i/>
          <w:iCs/>
          <w:sz w:val="22"/>
          <w:szCs w:val="22"/>
        </w:rPr>
        <w:t>is</w:t>
      </w:r>
      <w:r w:rsidR="00502DC6" w:rsidRPr="00F36B79">
        <w:rPr>
          <w:rFonts w:ascii="Aptos" w:hAnsi="Aptos"/>
          <w:i/>
          <w:iCs/>
          <w:spacing w:val="-1"/>
          <w:sz w:val="22"/>
          <w:szCs w:val="22"/>
        </w:rPr>
        <w:t xml:space="preserve"> </w:t>
      </w:r>
      <w:r w:rsidR="00502DC6" w:rsidRPr="00F36B79">
        <w:rPr>
          <w:rFonts w:ascii="Aptos" w:hAnsi="Aptos"/>
          <w:sz w:val="22"/>
          <w:szCs w:val="22"/>
        </w:rPr>
        <w:t xml:space="preserve">a </w:t>
      </w:r>
      <w:r w:rsidR="00502DC6" w:rsidRPr="00F36B79">
        <w:rPr>
          <w:rFonts w:ascii="Aptos" w:hAnsi="Aptos"/>
          <w:spacing w:val="-1"/>
          <w:sz w:val="22"/>
          <w:szCs w:val="22"/>
        </w:rPr>
        <w:t>requirement</w:t>
      </w:r>
      <w:r w:rsidR="00502DC6" w:rsidRPr="00F36B79">
        <w:rPr>
          <w:rFonts w:ascii="Aptos" w:hAnsi="Aptos"/>
          <w:spacing w:val="1"/>
          <w:sz w:val="22"/>
          <w:szCs w:val="22"/>
        </w:rPr>
        <w:t xml:space="preserve"> </w:t>
      </w:r>
      <w:r w:rsidR="00502DC6" w:rsidRPr="00F36B79">
        <w:rPr>
          <w:rFonts w:ascii="Aptos" w:hAnsi="Aptos"/>
          <w:spacing w:val="-1"/>
          <w:sz w:val="22"/>
          <w:szCs w:val="22"/>
        </w:rPr>
        <w:t>for full</w:t>
      </w:r>
      <w:r w:rsidR="00502DC6" w:rsidRPr="00F36B79">
        <w:rPr>
          <w:rFonts w:ascii="Aptos" w:hAnsi="Aptos"/>
          <w:sz w:val="22"/>
          <w:szCs w:val="22"/>
        </w:rPr>
        <w:t xml:space="preserve"> </w:t>
      </w:r>
      <w:r w:rsidR="00502DC6" w:rsidRPr="00F36B79">
        <w:rPr>
          <w:rFonts w:ascii="Aptos" w:hAnsi="Aptos"/>
          <w:spacing w:val="-1"/>
          <w:sz w:val="22"/>
          <w:szCs w:val="22"/>
        </w:rPr>
        <w:t>acceptance</w:t>
      </w:r>
      <w:r w:rsidR="00502DC6" w:rsidRPr="00F36B79">
        <w:rPr>
          <w:rFonts w:ascii="Aptos" w:hAnsi="Aptos"/>
          <w:sz w:val="22"/>
          <w:szCs w:val="22"/>
        </w:rPr>
        <w:t xml:space="preserve"> </w:t>
      </w:r>
      <w:r w:rsidRPr="00F36B79">
        <w:rPr>
          <w:rFonts w:ascii="Aptos" w:hAnsi="Aptos"/>
          <w:sz w:val="22"/>
          <w:szCs w:val="22"/>
        </w:rPr>
        <w:t>in</w:t>
      </w:r>
      <w:r w:rsidR="00502DC6" w:rsidRPr="00F36B79">
        <w:rPr>
          <w:rFonts w:ascii="Aptos" w:hAnsi="Aptos"/>
          <w:spacing w:val="-1"/>
          <w:sz w:val="22"/>
          <w:szCs w:val="22"/>
        </w:rPr>
        <w:t>to</w:t>
      </w:r>
      <w:r w:rsidR="00502DC6" w:rsidRPr="00F36B79">
        <w:rPr>
          <w:rFonts w:ascii="Aptos" w:hAnsi="Aptos"/>
          <w:sz w:val="22"/>
          <w:szCs w:val="22"/>
        </w:rPr>
        <w:t xml:space="preserve"> </w:t>
      </w:r>
      <w:r w:rsidR="00502DC6" w:rsidRPr="00F36B79">
        <w:rPr>
          <w:rFonts w:ascii="Aptos" w:hAnsi="Aptos"/>
          <w:spacing w:val="-1"/>
          <w:sz w:val="22"/>
          <w:szCs w:val="22"/>
        </w:rPr>
        <w:t>the</w:t>
      </w:r>
      <w:r w:rsidR="00502DC6" w:rsidRPr="00F36B79">
        <w:rPr>
          <w:rFonts w:ascii="Aptos" w:hAnsi="Aptos"/>
          <w:sz w:val="22"/>
          <w:szCs w:val="22"/>
        </w:rPr>
        <w:t xml:space="preserve"> </w:t>
      </w:r>
      <w:r w:rsidR="00502DC6" w:rsidRPr="00F36B79">
        <w:rPr>
          <w:rFonts w:ascii="Aptos" w:hAnsi="Aptos"/>
          <w:spacing w:val="-1"/>
          <w:sz w:val="22"/>
          <w:szCs w:val="22"/>
        </w:rPr>
        <w:t>program.  The background check will NOT be reviewed by SPCC faculty or staff.</w:t>
      </w:r>
      <w:r w:rsidR="00F7058C" w:rsidRPr="00F36B79">
        <w:rPr>
          <w:rFonts w:ascii="Aptos" w:hAnsi="Aptos"/>
          <w:spacing w:val="-1"/>
          <w:sz w:val="22"/>
          <w:szCs w:val="22"/>
        </w:rPr>
        <w:t xml:space="preserve">  The cost of the background check is the responsibility of the student.</w:t>
      </w:r>
    </w:p>
    <w:p w14:paraId="3668B370" w14:textId="77777777" w:rsidR="00502DC6" w:rsidRPr="00F36B79" w:rsidRDefault="00502DC6" w:rsidP="00E377A2">
      <w:pPr>
        <w:pStyle w:val="BodyText"/>
        <w:kinsoku w:val="0"/>
        <w:overflowPunct w:val="0"/>
        <w:ind w:right="161"/>
        <w:rPr>
          <w:rFonts w:ascii="Aptos" w:hAnsi="Aptos"/>
          <w:b/>
          <w:spacing w:val="-1"/>
          <w:sz w:val="22"/>
          <w:szCs w:val="22"/>
        </w:rPr>
      </w:pPr>
      <w:r w:rsidRPr="00F36B79">
        <w:rPr>
          <w:rFonts w:ascii="Aptos" w:hAnsi="Aptos"/>
          <w:spacing w:val="-1"/>
          <w:sz w:val="22"/>
          <w:szCs w:val="22"/>
        </w:rPr>
        <w:t>Students must be prepared to provide printed background report results to their clinical site at any time during their enrollment in the program.  Students have one opportunity per enrollment cycle for the selected program to conduct a criminal background check in accordance with the College’s policies and procedures and with whom the College has contracted to provide its students’ clinical training and experience.</w:t>
      </w:r>
    </w:p>
    <w:p w14:paraId="69B8B0CB" w14:textId="59D3D3C3" w:rsidR="00502DC6" w:rsidRPr="00F36B79" w:rsidRDefault="00502DC6" w:rsidP="00E377A2">
      <w:pPr>
        <w:pStyle w:val="BodyText"/>
        <w:kinsoku w:val="0"/>
        <w:overflowPunct w:val="0"/>
        <w:spacing w:line="252" w:lineRule="exact"/>
        <w:rPr>
          <w:rFonts w:ascii="Aptos" w:hAnsi="Aptos"/>
          <w:spacing w:val="-1"/>
          <w:sz w:val="22"/>
          <w:szCs w:val="22"/>
        </w:rPr>
      </w:pPr>
      <w:r w:rsidRPr="00F36B79">
        <w:rPr>
          <w:rFonts w:ascii="Aptos" w:hAnsi="Aptos"/>
          <w:spacing w:val="-1"/>
          <w:sz w:val="22"/>
          <w:szCs w:val="22"/>
        </w:rPr>
        <w:t>Background</w:t>
      </w:r>
      <w:r w:rsidRPr="00F36B79">
        <w:rPr>
          <w:rFonts w:ascii="Aptos" w:hAnsi="Aptos"/>
          <w:sz w:val="22"/>
          <w:szCs w:val="22"/>
        </w:rPr>
        <w:t xml:space="preserve"> </w:t>
      </w:r>
      <w:r w:rsidRPr="00F36B79">
        <w:rPr>
          <w:rFonts w:ascii="Aptos" w:hAnsi="Aptos"/>
          <w:spacing w:val="-1"/>
          <w:sz w:val="22"/>
          <w:szCs w:val="22"/>
        </w:rPr>
        <w:t>investigations</w:t>
      </w:r>
      <w:r w:rsidRPr="00F36B79">
        <w:rPr>
          <w:rFonts w:ascii="Aptos" w:hAnsi="Aptos"/>
          <w:sz w:val="22"/>
          <w:szCs w:val="22"/>
        </w:rPr>
        <w:t xml:space="preserve"> </w:t>
      </w:r>
      <w:r w:rsidRPr="00F36B79">
        <w:rPr>
          <w:rFonts w:ascii="Aptos" w:hAnsi="Aptos"/>
          <w:spacing w:val="-1"/>
          <w:sz w:val="22"/>
          <w:szCs w:val="22"/>
        </w:rPr>
        <w:t>will,</w:t>
      </w:r>
      <w:r w:rsidRPr="00F36B79">
        <w:rPr>
          <w:rFonts w:ascii="Aptos" w:hAnsi="Aptos"/>
          <w:spacing w:val="-2"/>
          <w:sz w:val="22"/>
          <w:szCs w:val="22"/>
        </w:rPr>
        <w:t xml:space="preserve"> </w:t>
      </w:r>
      <w:r w:rsidRPr="00F36B79">
        <w:rPr>
          <w:rFonts w:ascii="Aptos" w:hAnsi="Aptos"/>
          <w:sz w:val="22"/>
          <w:szCs w:val="22"/>
        </w:rPr>
        <w:t>at</w:t>
      </w:r>
      <w:r w:rsidRPr="00F36B79">
        <w:rPr>
          <w:rFonts w:ascii="Aptos" w:hAnsi="Aptos"/>
          <w:spacing w:val="-2"/>
          <w:sz w:val="22"/>
          <w:szCs w:val="22"/>
        </w:rPr>
        <w:t xml:space="preserve"> </w:t>
      </w:r>
      <w:r w:rsidRPr="00F36B79">
        <w:rPr>
          <w:rFonts w:ascii="Aptos" w:hAnsi="Aptos"/>
          <w:sz w:val="22"/>
          <w:szCs w:val="22"/>
        </w:rPr>
        <w:t xml:space="preserve">the </w:t>
      </w:r>
      <w:r w:rsidR="00FB75B9" w:rsidRPr="00F36B79">
        <w:rPr>
          <w:rFonts w:ascii="Aptos" w:hAnsi="Aptos"/>
          <w:spacing w:val="-2"/>
          <w:sz w:val="22"/>
          <w:szCs w:val="22"/>
        </w:rPr>
        <w:t>minimum,</w:t>
      </w:r>
      <w:r w:rsidRPr="00F36B79">
        <w:rPr>
          <w:rFonts w:ascii="Aptos" w:hAnsi="Aptos"/>
          <w:spacing w:val="-3"/>
          <w:sz w:val="22"/>
          <w:szCs w:val="22"/>
        </w:rPr>
        <w:t xml:space="preserve"> </w:t>
      </w:r>
      <w:r w:rsidRPr="00F36B79">
        <w:rPr>
          <w:rFonts w:ascii="Aptos" w:hAnsi="Aptos"/>
          <w:spacing w:val="-1"/>
          <w:sz w:val="22"/>
          <w:szCs w:val="22"/>
        </w:rPr>
        <w:t>include</w:t>
      </w:r>
      <w:r w:rsidRPr="00F36B79">
        <w:rPr>
          <w:rFonts w:ascii="Aptos" w:hAnsi="Aptos"/>
          <w:sz w:val="22"/>
          <w:szCs w:val="22"/>
        </w:rPr>
        <w:t xml:space="preserve"> the</w:t>
      </w:r>
      <w:r w:rsidRPr="00F36B79">
        <w:rPr>
          <w:rFonts w:ascii="Aptos" w:hAnsi="Aptos"/>
          <w:spacing w:val="-2"/>
          <w:sz w:val="22"/>
          <w:szCs w:val="22"/>
        </w:rPr>
        <w:t xml:space="preserve"> </w:t>
      </w:r>
      <w:r w:rsidRPr="00F36B79">
        <w:rPr>
          <w:rFonts w:ascii="Aptos" w:hAnsi="Aptos"/>
          <w:spacing w:val="-1"/>
          <w:sz w:val="22"/>
          <w:szCs w:val="22"/>
        </w:rPr>
        <w:t>following:</w:t>
      </w:r>
    </w:p>
    <w:p w14:paraId="6D63452B" w14:textId="77777777" w:rsidR="00502DC6" w:rsidRPr="00F36B79" w:rsidRDefault="00502DC6" w:rsidP="00E377A2">
      <w:pPr>
        <w:pStyle w:val="BodyText"/>
        <w:widowControl w:val="0"/>
        <w:numPr>
          <w:ilvl w:val="0"/>
          <w:numId w:val="3"/>
        </w:numPr>
        <w:tabs>
          <w:tab w:val="left" w:pos="1541"/>
        </w:tabs>
        <w:kinsoku w:val="0"/>
        <w:overflowPunct w:val="0"/>
        <w:autoSpaceDE w:val="0"/>
        <w:autoSpaceDN w:val="0"/>
        <w:adjustRightInd w:val="0"/>
        <w:spacing w:after="0" w:line="252" w:lineRule="exact"/>
        <w:rPr>
          <w:rFonts w:ascii="Aptos" w:hAnsi="Aptos"/>
          <w:spacing w:val="-1"/>
          <w:sz w:val="22"/>
          <w:szCs w:val="22"/>
        </w:rPr>
      </w:pPr>
      <w:r w:rsidRPr="00F36B79">
        <w:rPr>
          <w:rFonts w:ascii="Aptos" w:hAnsi="Aptos"/>
          <w:spacing w:val="-1"/>
          <w:sz w:val="22"/>
          <w:szCs w:val="22"/>
        </w:rPr>
        <w:t>Social</w:t>
      </w:r>
      <w:r w:rsidRPr="00F36B79">
        <w:rPr>
          <w:rFonts w:ascii="Aptos" w:hAnsi="Aptos"/>
          <w:spacing w:val="1"/>
          <w:sz w:val="22"/>
          <w:szCs w:val="22"/>
        </w:rPr>
        <w:t xml:space="preserve"> </w:t>
      </w:r>
      <w:r w:rsidRPr="00F36B79">
        <w:rPr>
          <w:rFonts w:ascii="Aptos" w:hAnsi="Aptos"/>
          <w:spacing w:val="-1"/>
          <w:sz w:val="22"/>
          <w:szCs w:val="22"/>
        </w:rPr>
        <w:t>Security</w:t>
      </w:r>
      <w:r w:rsidRPr="00F36B79">
        <w:rPr>
          <w:rFonts w:ascii="Aptos" w:hAnsi="Aptos"/>
          <w:spacing w:val="-3"/>
          <w:sz w:val="22"/>
          <w:szCs w:val="22"/>
        </w:rPr>
        <w:t xml:space="preserve"> </w:t>
      </w:r>
      <w:r w:rsidRPr="00F36B79">
        <w:rPr>
          <w:rFonts w:ascii="Aptos" w:hAnsi="Aptos"/>
          <w:spacing w:val="-1"/>
          <w:sz w:val="22"/>
          <w:szCs w:val="22"/>
        </w:rPr>
        <w:t>Number</w:t>
      </w:r>
      <w:r w:rsidRPr="00F36B79">
        <w:rPr>
          <w:rFonts w:ascii="Aptos" w:hAnsi="Aptos"/>
          <w:spacing w:val="1"/>
          <w:sz w:val="22"/>
          <w:szCs w:val="22"/>
        </w:rPr>
        <w:t xml:space="preserve"> </w:t>
      </w:r>
      <w:r w:rsidRPr="00F36B79">
        <w:rPr>
          <w:rFonts w:ascii="Aptos" w:hAnsi="Aptos"/>
          <w:spacing w:val="-1"/>
          <w:sz w:val="22"/>
          <w:szCs w:val="22"/>
        </w:rPr>
        <w:t>Verification</w:t>
      </w:r>
    </w:p>
    <w:p w14:paraId="14617244" w14:textId="77777777" w:rsidR="00502DC6" w:rsidRPr="00F36B79" w:rsidRDefault="00502DC6" w:rsidP="00E377A2">
      <w:pPr>
        <w:pStyle w:val="BodyText"/>
        <w:widowControl w:val="0"/>
        <w:numPr>
          <w:ilvl w:val="0"/>
          <w:numId w:val="2"/>
        </w:numPr>
        <w:tabs>
          <w:tab w:val="left" w:pos="1541"/>
        </w:tabs>
        <w:kinsoku w:val="0"/>
        <w:overflowPunct w:val="0"/>
        <w:autoSpaceDE w:val="0"/>
        <w:autoSpaceDN w:val="0"/>
        <w:adjustRightInd w:val="0"/>
        <w:spacing w:before="1" w:after="0" w:line="252" w:lineRule="exact"/>
        <w:rPr>
          <w:rFonts w:ascii="Aptos" w:hAnsi="Aptos"/>
          <w:spacing w:val="-1"/>
          <w:sz w:val="22"/>
          <w:szCs w:val="22"/>
        </w:rPr>
      </w:pPr>
      <w:r w:rsidRPr="00F36B79">
        <w:rPr>
          <w:rFonts w:ascii="Aptos" w:hAnsi="Aptos"/>
          <w:spacing w:val="-1"/>
          <w:sz w:val="22"/>
          <w:szCs w:val="22"/>
        </w:rPr>
        <w:t>Criminal</w:t>
      </w:r>
      <w:r w:rsidRPr="00F36B79">
        <w:rPr>
          <w:rFonts w:ascii="Aptos" w:hAnsi="Aptos"/>
          <w:spacing w:val="1"/>
          <w:sz w:val="22"/>
          <w:szCs w:val="22"/>
        </w:rPr>
        <w:t xml:space="preserve"> </w:t>
      </w:r>
      <w:r w:rsidRPr="00F36B79">
        <w:rPr>
          <w:rFonts w:ascii="Aptos" w:hAnsi="Aptos"/>
          <w:spacing w:val="-1"/>
          <w:sz w:val="22"/>
          <w:szCs w:val="22"/>
        </w:rPr>
        <w:t>History</w:t>
      </w:r>
      <w:r w:rsidRPr="00F36B79">
        <w:rPr>
          <w:rFonts w:ascii="Aptos" w:hAnsi="Aptos"/>
          <w:spacing w:val="-3"/>
          <w:sz w:val="22"/>
          <w:szCs w:val="22"/>
        </w:rPr>
        <w:t xml:space="preserve"> </w:t>
      </w:r>
      <w:r w:rsidRPr="00F36B79">
        <w:rPr>
          <w:rFonts w:ascii="Aptos" w:hAnsi="Aptos"/>
          <w:spacing w:val="-1"/>
          <w:sz w:val="22"/>
          <w:szCs w:val="22"/>
        </w:rPr>
        <w:t>Search</w:t>
      </w:r>
      <w:r w:rsidRPr="00F36B79">
        <w:rPr>
          <w:rFonts w:ascii="Aptos" w:hAnsi="Aptos"/>
          <w:sz w:val="22"/>
          <w:szCs w:val="22"/>
        </w:rPr>
        <w:t xml:space="preserve"> </w:t>
      </w:r>
      <w:r w:rsidRPr="00F36B79">
        <w:rPr>
          <w:rFonts w:ascii="Aptos" w:hAnsi="Aptos"/>
          <w:spacing w:val="-1"/>
          <w:sz w:val="22"/>
          <w:szCs w:val="22"/>
        </w:rPr>
        <w:t>(3</w:t>
      </w:r>
      <w:r w:rsidRPr="00F36B79">
        <w:rPr>
          <w:rFonts w:ascii="Aptos" w:hAnsi="Aptos"/>
          <w:spacing w:val="-3"/>
          <w:sz w:val="22"/>
          <w:szCs w:val="22"/>
        </w:rPr>
        <w:t xml:space="preserve"> </w:t>
      </w:r>
      <w:r w:rsidRPr="00F36B79">
        <w:rPr>
          <w:rFonts w:ascii="Aptos" w:hAnsi="Aptos"/>
          <w:spacing w:val="-1"/>
          <w:sz w:val="22"/>
          <w:szCs w:val="22"/>
        </w:rPr>
        <w:t>counties,</w:t>
      </w:r>
      <w:r w:rsidRPr="00F36B79">
        <w:rPr>
          <w:rFonts w:ascii="Aptos" w:hAnsi="Aptos"/>
          <w:sz w:val="22"/>
          <w:szCs w:val="22"/>
        </w:rPr>
        <w:t xml:space="preserve"> 7 </w:t>
      </w:r>
      <w:r w:rsidRPr="00F36B79">
        <w:rPr>
          <w:rFonts w:ascii="Aptos" w:hAnsi="Aptos"/>
          <w:spacing w:val="-1"/>
          <w:sz w:val="22"/>
          <w:szCs w:val="22"/>
        </w:rPr>
        <w:t>years</w:t>
      </w:r>
      <w:r w:rsidRPr="00F36B79">
        <w:rPr>
          <w:rFonts w:ascii="Aptos" w:hAnsi="Aptos"/>
          <w:spacing w:val="-2"/>
          <w:sz w:val="22"/>
          <w:szCs w:val="22"/>
        </w:rPr>
        <w:t xml:space="preserve"> </w:t>
      </w:r>
      <w:r w:rsidRPr="00F36B79">
        <w:rPr>
          <w:rFonts w:ascii="Aptos" w:hAnsi="Aptos"/>
          <w:sz w:val="22"/>
          <w:szCs w:val="22"/>
        </w:rPr>
        <w:t xml:space="preserve">or </w:t>
      </w:r>
      <w:r w:rsidRPr="00F36B79">
        <w:rPr>
          <w:rFonts w:ascii="Aptos" w:hAnsi="Aptos"/>
          <w:spacing w:val="-2"/>
          <w:sz w:val="22"/>
          <w:szCs w:val="22"/>
        </w:rPr>
        <w:t>up</w:t>
      </w:r>
      <w:r w:rsidRPr="00F36B79">
        <w:rPr>
          <w:rFonts w:ascii="Aptos" w:hAnsi="Aptos"/>
          <w:sz w:val="22"/>
          <w:szCs w:val="22"/>
        </w:rPr>
        <w:t xml:space="preserve"> to</w:t>
      </w:r>
      <w:r w:rsidRPr="00F36B79">
        <w:rPr>
          <w:rFonts w:ascii="Aptos" w:hAnsi="Aptos"/>
          <w:spacing w:val="-3"/>
          <w:sz w:val="22"/>
          <w:szCs w:val="22"/>
        </w:rPr>
        <w:t xml:space="preserve"> </w:t>
      </w:r>
      <w:r w:rsidRPr="00F36B79">
        <w:rPr>
          <w:rFonts w:ascii="Aptos" w:hAnsi="Aptos"/>
          <w:spacing w:val="-2"/>
          <w:sz w:val="22"/>
          <w:szCs w:val="22"/>
        </w:rPr>
        <w:t>five</w:t>
      </w:r>
      <w:r w:rsidRPr="00F36B79">
        <w:rPr>
          <w:rFonts w:ascii="Aptos" w:hAnsi="Aptos"/>
          <w:sz w:val="22"/>
          <w:szCs w:val="22"/>
        </w:rPr>
        <w:t xml:space="preserve"> </w:t>
      </w:r>
      <w:r w:rsidRPr="00F36B79">
        <w:rPr>
          <w:rFonts w:ascii="Aptos" w:hAnsi="Aptos"/>
          <w:spacing w:val="-1"/>
          <w:sz w:val="22"/>
          <w:szCs w:val="22"/>
        </w:rPr>
        <w:t>background</w:t>
      </w:r>
      <w:r w:rsidRPr="00F36B79">
        <w:rPr>
          <w:rFonts w:ascii="Aptos" w:hAnsi="Aptos"/>
          <w:sz w:val="22"/>
          <w:szCs w:val="22"/>
        </w:rPr>
        <w:t xml:space="preserve"> </w:t>
      </w:r>
      <w:r w:rsidRPr="00F36B79">
        <w:rPr>
          <w:rFonts w:ascii="Aptos" w:hAnsi="Aptos"/>
          <w:spacing w:val="-1"/>
          <w:sz w:val="22"/>
          <w:szCs w:val="22"/>
        </w:rPr>
        <w:t>searches)</w:t>
      </w:r>
    </w:p>
    <w:p w14:paraId="7969670D" w14:textId="77777777" w:rsidR="00502DC6" w:rsidRPr="00F36B79" w:rsidRDefault="00502DC6" w:rsidP="00E377A2">
      <w:pPr>
        <w:pStyle w:val="BodyText"/>
        <w:widowControl w:val="0"/>
        <w:numPr>
          <w:ilvl w:val="0"/>
          <w:numId w:val="2"/>
        </w:numPr>
        <w:tabs>
          <w:tab w:val="left" w:pos="1541"/>
        </w:tabs>
        <w:kinsoku w:val="0"/>
        <w:overflowPunct w:val="0"/>
        <w:autoSpaceDE w:val="0"/>
        <w:autoSpaceDN w:val="0"/>
        <w:adjustRightInd w:val="0"/>
        <w:spacing w:after="0" w:line="252" w:lineRule="exact"/>
        <w:rPr>
          <w:rFonts w:ascii="Aptos" w:hAnsi="Aptos"/>
          <w:spacing w:val="-1"/>
          <w:sz w:val="22"/>
          <w:szCs w:val="22"/>
        </w:rPr>
      </w:pPr>
      <w:r w:rsidRPr="00F36B79">
        <w:rPr>
          <w:rFonts w:ascii="Aptos" w:hAnsi="Aptos"/>
          <w:sz w:val="22"/>
          <w:szCs w:val="22"/>
        </w:rPr>
        <w:t xml:space="preserve">Sex </w:t>
      </w:r>
      <w:r w:rsidRPr="00F36B79">
        <w:rPr>
          <w:rFonts w:ascii="Aptos" w:hAnsi="Aptos"/>
          <w:spacing w:val="-1"/>
          <w:sz w:val="22"/>
          <w:szCs w:val="22"/>
        </w:rPr>
        <w:t>Offender</w:t>
      </w:r>
      <w:r w:rsidRPr="00F36B79">
        <w:rPr>
          <w:rFonts w:ascii="Aptos" w:hAnsi="Aptos"/>
          <w:sz w:val="22"/>
          <w:szCs w:val="22"/>
        </w:rPr>
        <w:t xml:space="preserve"> and</w:t>
      </w:r>
      <w:r w:rsidRPr="00F36B79">
        <w:rPr>
          <w:rFonts w:ascii="Aptos" w:hAnsi="Aptos"/>
          <w:spacing w:val="-2"/>
          <w:sz w:val="22"/>
          <w:szCs w:val="22"/>
        </w:rPr>
        <w:t xml:space="preserve"> </w:t>
      </w:r>
      <w:r w:rsidRPr="00F36B79">
        <w:rPr>
          <w:rFonts w:ascii="Aptos" w:hAnsi="Aptos"/>
          <w:spacing w:val="-1"/>
          <w:sz w:val="22"/>
          <w:szCs w:val="22"/>
        </w:rPr>
        <w:t>Predator</w:t>
      </w:r>
      <w:r w:rsidRPr="00F36B79">
        <w:rPr>
          <w:rFonts w:ascii="Aptos" w:hAnsi="Aptos"/>
          <w:spacing w:val="-2"/>
          <w:sz w:val="22"/>
          <w:szCs w:val="22"/>
        </w:rPr>
        <w:t xml:space="preserve"> </w:t>
      </w:r>
      <w:r w:rsidRPr="00F36B79">
        <w:rPr>
          <w:rFonts w:ascii="Aptos" w:hAnsi="Aptos"/>
          <w:spacing w:val="-1"/>
          <w:sz w:val="22"/>
          <w:szCs w:val="22"/>
        </w:rPr>
        <w:t>Registry</w:t>
      </w:r>
      <w:r w:rsidRPr="00F36B79">
        <w:rPr>
          <w:rFonts w:ascii="Aptos" w:hAnsi="Aptos"/>
          <w:spacing w:val="-3"/>
          <w:sz w:val="22"/>
          <w:szCs w:val="22"/>
        </w:rPr>
        <w:t xml:space="preserve"> </w:t>
      </w:r>
      <w:r w:rsidRPr="00F36B79">
        <w:rPr>
          <w:rFonts w:ascii="Aptos" w:hAnsi="Aptos"/>
          <w:spacing w:val="-1"/>
          <w:sz w:val="22"/>
          <w:szCs w:val="22"/>
        </w:rPr>
        <w:t>Search</w:t>
      </w:r>
    </w:p>
    <w:p w14:paraId="5BA36172" w14:textId="77777777" w:rsidR="00502DC6" w:rsidRPr="00F36B79" w:rsidRDefault="00502DC6" w:rsidP="00E377A2">
      <w:pPr>
        <w:pStyle w:val="BodyText"/>
        <w:widowControl w:val="0"/>
        <w:numPr>
          <w:ilvl w:val="0"/>
          <w:numId w:val="2"/>
        </w:numPr>
        <w:tabs>
          <w:tab w:val="left" w:pos="1541"/>
        </w:tabs>
        <w:kinsoku w:val="0"/>
        <w:overflowPunct w:val="0"/>
        <w:autoSpaceDE w:val="0"/>
        <w:autoSpaceDN w:val="0"/>
        <w:adjustRightInd w:val="0"/>
        <w:spacing w:before="1" w:after="0" w:line="253" w:lineRule="exact"/>
        <w:rPr>
          <w:rFonts w:ascii="Aptos" w:hAnsi="Aptos"/>
          <w:spacing w:val="-1"/>
          <w:sz w:val="22"/>
          <w:szCs w:val="22"/>
        </w:rPr>
      </w:pPr>
      <w:r w:rsidRPr="00F36B79">
        <w:rPr>
          <w:rFonts w:ascii="Aptos" w:hAnsi="Aptos"/>
          <w:spacing w:val="-1"/>
          <w:sz w:val="22"/>
          <w:szCs w:val="22"/>
        </w:rPr>
        <w:t>Office</w:t>
      </w:r>
      <w:r w:rsidRPr="00F36B79">
        <w:rPr>
          <w:rFonts w:ascii="Aptos" w:hAnsi="Aptos"/>
          <w:sz w:val="22"/>
          <w:szCs w:val="22"/>
        </w:rPr>
        <w:t xml:space="preserve"> </w:t>
      </w:r>
      <w:r w:rsidRPr="00F36B79">
        <w:rPr>
          <w:rFonts w:ascii="Aptos" w:hAnsi="Aptos"/>
          <w:spacing w:val="-2"/>
          <w:sz w:val="22"/>
          <w:szCs w:val="22"/>
        </w:rPr>
        <w:t>of</w:t>
      </w:r>
      <w:r w:rsidRPr="00F36B79">
        <w:rPr>
          <w:rFonts w:ascii="Aptos" w:hAnsi="Aptos"/>
          <w:sz w:val="22"/>
          <w:szCs w:val="22"/>
        </w:rPr>
        <w:t xml:space="preserve"> </w:t>
      </w:r>
      <w:r w:rsidRPr="00F36B79">
        <w:rPr>
          <w:rFonts w:ascii="Aptos" w:hAnsi="Aptos"/>
          <w:spacing w:val="-1"/>
          <w:sz w:val="22"/>
          <w:szCs w:val="22"/>
        </w:rPr>
        <w:t>Inspector</w:t>
      </w:r>
      <w:r w:rsidRPr="00F36B79">
        <w:rPr>
          <w:rFonts w:ascii="Aptos" w:hAnsi="Aptos"/>
          <w:sz w:val="22"/>
          <w:szCs w:val="22"/>
        </w:rPr>
        <w:t xml:space="preserve"> </w:t>
      </w:r>
      <w:r w:rsidRPr="00F36B79">
        <w:rPr>
          <w:rFonts w:ascii="Aptos" w:hAnsi="Aptos"/>
          <w:spacing w:val="-1"/>
          <w:sz w:val="22"/>
          <w:szCs w:val="22"/>
        </w:rPr>
        <w:t>General</w:t>
      </w:r>
      <w:r w:rsidRPr="00F36B79">
        <w:rPr>
          <w:rFonts w:ascii="Aptos" w:hAnsi="Aptos"/>
          <w:spacing w:val="-2"/>
          <w:sz w:val="22"/>
          <w:szCs w:val="22"/>
        </w:rPr>
        <w:t xml:space="preserve"> </w:t>
      </w:r>
      <w:r w:rsidRPr="00F36B79">
        <w:rPr>
          <w:rFonts w:ascii="Aptos" w:hAnsi="Aptos"/>
          <w:spacing w:val="-1"/>
          <w:sz w:val="22"/>
          <w:szCs w:val="22"/>
        </w:rPr>
        <w:t>(Health</w:t>
      </w:r>
      <w:r w:rsidRPr="00F36B79">
        <w:rPr>
          <w:rFonts w:ascii="Aptos" w:hAnsi="Aptos"/>
          <w:spacing w:val="-3"/>
          <w:sz w:val="22"/>
          <w:szCs w:val="22"/>
        </w:rPr>
        <w:t xml:space="preserve"> </w:t>
      </w:r>
      <w:r w:rsidRPr="00F36B79">
        <w:rPr>
          <w:rFonts w:ascii="Aptos" w:hAnsi="Aptos"/>
          <w:sz w:val="22"/>
          <w:szCs w:val="22"/>
        </w:rPr>
        <w:t xml:space="preserve">and </w:t>
      </w:r>
      <w:r w:rsidRPr="00F36B79">
        <w:rPr>
          <w:rFonts w:ascii="Aptos" w:hAnsi="Aptos"/>
          <w:spacing w:val="-1"/>
          <w:sz w:val="22"/>
          <w:szCs w:val="22"/>
        </w:rPr>
        <w:t>Human</w:t>
      </w:r>
      <w:r w:rsidRPr="00F36B79">
        <w:rPr>
          <w:rFonts w:ascii="Aptos" w:hAnsi="Aptos"/>
          <w:sz w:val="22"/>
          <w:szCs w:val="22"/>
        </w:rPr>
        <w:t xml:space="preserve"> </w:t>
      </w:r>
      <w:r w:rsidRPr="00F36B79">
        <w:rPr>
          <w:rFonts w:ascii="Aptos" w:hAnsi="Aptos"/>
          <w:spacing w:val="-1"/>
          <w:sz w:val="22"/>
          <w:szCs w:val="22"/>
        </w:rPr>
        <w:t>Services)</w:t>
      </w:r>
      <w:r w:rsidRPr="00F36B79">
        <w:rPr>
          <w:rFonts w:ascii="Aptos" w:hAnsi="Aptos"/>
          <w:sz w:val="22"/>
          <w:szCs w:val="22"/>
        </w:rPr>
        <w:t xml:space="preserve"> </w:t>
      </w:r>
      <w:r w:rsidRPr="00F36B79">
        <w:rPr>
          <w:rFonts w:ascii="Aptos" w:hAnsi="Aptos"/>
          <w:spacing w:val="-1"/>
          <w:sz w:val="22"/>
          <w:szCs w:val="22"/>
        </w:rPr>
        <w:t>Sanction</w:t>
      </w:r>
      <w:r w:rsidRPr="00F36B79">
        <w:rPr>
          <w:rFonts w:ascii="Aptos" w:hAnsi="Aptos"/>
          <w:sz w:val="22"/>
          <w:szCs w:val="22"/>
        </w:rPr>
        <w:t xml:space="preserve"> </w:t>
      </w:r>
      <w:r w:rsidRPr="00F36B79">
        <w:rPr>
          <w:rFonts w:ascii="Aptos" w:hAnsi="Aptos"/>
          <w:spacing w:val="-2"/>
          <w:sz w:val="22"/>
          <w:szCs w:val="22"/>
        </w:rPr>
        <w:t>List</w:t>
      </w:r>
      <w:r w:rsidRPr="00F36B79">
        <w:rPr>
          <w:rFonts w:ascii="Aptos" w:hAnsi="Aptos"/>
          <w:spacing w:val="1"/>
          <w:sz w:val="22"/>
          <w:szCs w:val="22"/>
        </w:rPr>
        <w:t xml:space="preserve"> </w:t>
      </w:r>
      <w:r w:rsidRPr="00F36B79">
        <w:rPr>
          <w:rFonts w:ascii="Aptos" w:hAnsi="Aptos"/>
          <w:spacing w:val="-1"/>
          <w:sz w:val="22"/>
          <w:szCs w:val="22"/>
        </w:rPr>
        <w:t>Search</w:t>
      </w:r>
    </w:p>
    <w:p w14:paraId="25DE38D8" w14:textId="77777777" w:rsidR="00502DC6" w:rsidRPr="00F36B79" w:rsidRDefault="00502DC6" w:rsidP="00E377A2">
      <w:pPr>
        <w:pStyle w:val="BodyText"/>
        <w:widowControl w:val="0"/>
        <w:numPr>
          <w:ilvl w:val="0"/>
          <w:numId w:val="2"/>
        </w:numPr>
        <w:tabs>
          <w:tab w:val="left" w:pos="1541"/>
        </w:tabs>
        <w:kinsoku w:val="0"/>
        <w:overflowPunct w:val="0"/>
        <w:autoSpaceDE w:val="0"/>
        <w:autoSpaceDN w:val="0"/>
        <w:adjustRightInd w:val="0"/>
        <w:spacing w:after="0" w:line="252" w:lineRule="exact"/>
        <w:rPr>
          <w:rFonts w:ascii="Aptos" w:hAnsi="Aptos"/>
          <w:spacing w:val="-1"/>
          <w:sz w:val="22"/>
          <w:szCs w:val="22"/>
        </w:rPr>
      </w:pPr>
      <w:r w:rsidRPr="00F36B79">
        <w:rPr>
          <w:rFonts w:ascii="Aptos" w:hAnsi="Aptos"/>
          <w:spacing w:val="-1"/>
          <w:sz w:val="22"/>
          <w:szCs w:val="22"/>
        </w:rPr>
        <w:t>General</w:t>
      </w:r>
      <w:r w:rsidRPr="00F36B79">
        <w:rPr>
          <w:rFonts w:ascii="Aptos" w:hAnsi="Aptos"/>
          <w:spacing w:val="1"/>
          <w:sz w:val="22"/>
          <w:szCs w:val="22"/>
        </w:rPr>
        <w:t xml:space="preserve"> </w:t>
      </w:r>
      <w:r w:rsidRPr="00F36B79">
        <w:rPr>
          <w:rFonts w:ascii="Aptos" w:hAnsi="Aptos"/>
          <w:spacing w:val="-1"/>
          <w:sz w:val="22"/>
          <w:szCs w:val="22"/>
        </w:rPr>
        <w:t>Services</w:t>
      </w:r>
      <w:r w:rsidRPr="00F36B79">
        <w:rPr>
          <w:rFonts w:ascii="Aptos" w:hAnsi="Aptos"/>
          <w:sz w:val="22"/>
          <w:szCs w:val="22"/>
        </w:rPr>
        <w:t xml:space="preserve"> </w:t>
      </w:r>
      <w:r w:rsidRPr="00F36B79">
        <w:rPr>
          <w:rFonts w:ascii="Aptos" w:hAnsi="Aptos"/>
          <w:spacing w:val="-1"/>
          <w:sz w:val="22"/>
          <w:szCs w:val="22"/>
        </w:rPr>
        <w:t>Administration</w:t>
      </w:r>
      <w:r w:rsidRPr="00F36B79">
        <w:rPr>
          <w:rFonts w:ascii="Aptos" w:hAnsi="Aptos"/>
          <w:sz w:val="22"/>
          <w:szCs w:val="22"/>
        </w:rPr>
        <w:t xml:space="preserve"> </w:t>
      </w:r>
      <w:r w:rsidRPr="00F36B79">
        <w:rPr>
          <w:rFonts w:ascii="Aptos" w:hAnsi="Aptos"/>
          <w:spacing w:val="-1"/>
          <w:sz w:val="22"/>
          <w:szCs w:val="22"/>
        </w:rPr>
        <w:t>Excluded</w:t>
      </w:r>
      <w:r w:rsidRPr="00F36B79">
        <w:rPr>
          <w:rFonts w:ascii="Aptos" w:hAnsi="Aptos"/>
          <w:sz w:val="22"/>
          <w:szCs w:val="22"/>
        </w:rPr>
        <w:t xml:space="preserve"> </w:t>
      </w:r>
      <w:r w:rsidRPr="00F36B79">
        <w:rPr>
          <w:rFonts w:ascii="Aptos" w:hAnsi="Aptos"/>
          <w:spacing w:val="-1"/>
          <w:sz w:val="22"/>
          <w:szCs w:val="22"/>
        </w:rPr>
        <w:t>Search</w:t>
      </w:r>
    </w:p>
    <w:p w14:paraId="5937758F" w14:textId="77777777" w:rsidR="00502DC6" w:rsidRPr="00F36B79" w:rsidRDefault="00502DC6" w:rsidP="00E377A2">
      <w:pPr>
        <w:pStyle w:val="BodyText"/>
        <w:widowControl w:val="0"/>
        <w:numPr>
          <w:ilvl w:val="0"/>
          <w:numId w:val="2"/>
        </w:numPr>
        <w:tabs>
          <w:tab w:val="left" w:pos="1541"/>
        </w:tabs>
        <w:kinsoku w:val="0"/>
        <w:overflowPunct w:val="0"/>
        <w:autoSpaceDE w:val="0"/>
        <w:autoSpaceDN w:val="0"/>
        <w:adjustRightInd w:val="0"/>
        <w:spacing w:after="0" w:line="252" w:lineRule="exact"/>
        <w:rPr>
          <w:rFonts w:ascii="Aptos" w:hAnsi="Aptos"/>
          <w:spacing w:val="-1"/>
          <w:sz w:val="22"/>
          <w:szCs w:val="22"/>
        </w:rPr>
      </w:pPr>
      <w:r w:rsidRPr="00F36B79">
        <w:rPr>
          <w:rFonts w:ascii="Aptos" w:hAnsi="Aptos"/>
          <w:spacing w:val="-1"/>
          <w:sz w:val="22"/>
          <w:szCs w:val="22"/>
        </w:rPr>
        <w:t>Address</w:t>
      </w:r>
      <w:r w:rsidRPr="00F36B79">
        <w:rPr>
          <w:rFonts w:ascii="Aptos" w:hAnsi="Aptos"/>
          <w:sz w:val="22"/>
          <w:szCs w:val="22"/>
        </w:rPr>
        <w:t xml:space="preserve"> </w:t>
      </w:r>
      <w:r w:rsidRPr="00F36B79">
        <w:rPr>
          <w:rFonts w:ascii="Aptos" w:hAnsi="Aptos"/>
          <w:spacing w:val="-1"/>
          <w:sz w:val="22"/>
          <w:szCs w:val="22"/>
        </w:rPr>
        <w:t>Verification</w:t>
      </w:r>
    </w:p>
    <w:p w14:paraId="56661F6B" w14:textId="0AEFA288" w:rsidR="0092617D" w:rsidRPr="00F36B79" w:rsidRDefault="00502DC6" w:rsidP="00E377A2">
      <w:pPr>
        <w:pStyle w:val="BodyText"/>
        <w:widowControl w:val="0"/>
        <w:numPr>
          <w:ilvl w:val="0"/>
          <w:numId w:val="2"/>
        </w:numPr>
        <w:tabs>
          <w:tab w:val="left" w:pos="1541"/>
        </w:tabs>
        <w:kinsoku w:val="0"/>
        <w:overflowPunct w:val="0"/>
        <w:autoSpaceDE w:val="0"/>
        <w:autoSpaceDN w:val="0"/>
        <w:adjustRightInd w:val="0"/>
        <w:spacing w:before="1" w:after="0"/>
        <w:rPr>
          <w:rFonts w:ascii="Aptos" w:hAnsi="Aptos"/>
          <w:spacing w:val="-1"/>
          <w:sz w:val="22"/>
          <w:szCs w:val="22"/>
        </w:rPr>
      </w:pPr>
      <w:r w:rsidRPr="00F36B79">
        <w:rPr>
          <w:rFonts w:ascii="Aptos" w:hAnsi="Aptos"/>
          <w:spacing w:val="-1"/>
          <w:sz w:val="22"/>
          <w:szCs w:val="22"/>
        </w:rPr>
        <w:t>Two</w:t>
      </w:r>
      <w:r w:rsidRPr="00F36B79">
        <w:rPr>
          <w:rFonts w:ascii="Aptos" w:hAnsi="Aptos"/>
          <w:sz w:val="22"/>
          <w:szCs w:val="22"/>
        </w:rPr>
        <w:t xml:space="preserve"> </w:t>
      </w:r>
      <w:r w:rsidRPr="00F36B79">
        <w:rPr>
          <w:rFonts w:ascii="Aptos" w:hAnsi="Aptos"/>
          <w:spacing w:val="-2"/>
          <w:sz w:val="22"/>
          <w:szCs w:val="22"/>
        </w:rPr>
        <w:t>Name</w:t>
      </w:r>
      <w:r w:rsidRPr="00F36B79">
        <w:rPr>
          <w:rFonts w:ascii="Aptos" w:hAnsi="Aptos"/>
          <w:sz w:val="22"/>
          <w:szCs w:val="22"/>
        </w:rPr>
        <w:t xml:space="preserve"> </w:t>
      </w:r>
      <w:r w:rsidRPr="00F36B79">
        <w:rPr>
          <w:rFonts w:ascii="Aptos" w:hAnsi="Aptos"/>
          <w:spacing w:val="-1"/>
          <w:sz w:val="22"/>
          <w:szCs w:val="22"/>
        </w:rPr>
        <w:t>Searches</w:t>
      </w:r>
      <w:r w:rsidRPr="00F36B79">
        <w:rPr>
          <w:rFonts w:ascii="Aptos" w:hAnsi="Aptos"/>
          <w:spacing w:val="-2"/>
          <w:sz w:val="22"/>
          <w:szCs w:val="22"/>
        </w:rPr>
        <w:t xml:space="preserve"> </w:t>
      </w:r>
      <w:r w:rsidRPr="00F36B79">
        <w:rPr>
          <w:rFonts w:ascii="Aptos" w:hAnsi="Aptos"/>
          <w:spacing w:val="-1"/>
          <w:sz w:val="22"/>
          <w:szCs w:val="22"/>
        </w:rPr>
        <w:t>(current</w:t>
      </w:r>
      <w:r w:rsidRPr="00F36B79">
        <w:rPr>
          <w:rFonts w:ascii="Aptos" w:hAnsi="Aptos"/>
          <w:spacing w:val="1"/>
          <w:sz w:val="22"/>
          <w:szCs w:val="22"/>
        </w:rPr>
        <w:t xml:space="preserve"> </w:t>
      </w:r>
      <w:r w:rsidRPr="00F36B79">
        <w:rPr>
          <w:rFonts w:ascii="Aptos" w:hAnsi="Aptos"/>
          <w:spacing w:val="-1"/>
          <w:sz w:val="22"/>
          <w:szCs w:val="22"/>
        </w:rPr>
        <w:t>legal</w:t>
      </w:r>
      <w:r w:rsidRPr="00F36B79">
        <w:rPr>
          <w:rFonts w:ascii="Aptos" w:hAnsi="Aptos"/>
          <w:spacing w:val="1"/>
          <w:sz w:val="22"/>
          <w:szCs w:val="22"/>
        </w:rPr>
        <w:t xml:space="preserve"> </w:t>
      </w:r>
      <w:r w:rsidRPr="00F36B79">
        <w:rPr>
          <w:rFonts w:ascii="Aptos" w:hAnsi="Aptos"/>
          <w:sz w:val="22"/>
          <w:szCs w:val="22"/>
        </w:rPr>
        <w:t>and</w:t>
      </w:r>
      <w:r w:rsidRPr="00F36B79">
        <w:rPr>
          <w:rFonts w:ascii="Aptos" w:hAnsi="Aptos"/>
          <w:spacing w:val="-2"/>
          <w:sz w:val="22"/>
          <w:szCs w:val="22"/>
        </w:rPr>
        <w:t xml:space="preserve"> </w:t>
      </w:r>
      <w:r w:rsidRPr="00F36B79">
        <w:rPr>
          <w:rFonts w:ascii="Aptos" w:hAnsi="Aptos"/>
          <w:sz w:val="22"/>
          <w:szCs w:val="22"/>
        </w:rPr>
        <w:t xml:space="preserve">one </w:t>
      </w:r>
      <w:r w:rsidRPr="00F36B79">
        <w:rPr>
          <w:rFonts w:ascii="Aptos" w:hAnsi="Aptos"/>
          <w:spacing w:val="-1"/>
          <w:sz w:val="22"/>
          <w:szCs w:val="22"/>
        </w:rPr>
        <w:t>other</w:t>
      </w:r>
      <w:r w:rsidRPr="00F36B79">
        <w:rPr>
          <w:rFonts w:ascii="Aptos" w:hAnsi="Aptos"/>
          <w:sz w:val="22"/>
          <w:szCs w:val="22"/>
        </w:rPr>
        <w:t xml:space="preserve"> </w:t>
      </w:r>
      <w:r w:rsidRPr="00F36B79">
        <w:rPr>
          <w:rFonts w:ascii="Aptos" w:hAnsi="Aptos"/>
          <w:spacing w:val="-1"/>
          <w:sz w:val="22"/>
          <w:szCs w:val="22"/>
        </w:rPr>
        <w:t>name)</w:t>
      </w:r>
    </w:p>
    <w:p w14:paraId="3B70D4A4" w14:textId="77777777" w:rsidR="00F058CA" w:rsidRPr="00F36B79" w:rsidRDefault="00F058CA" w:rsidP="00E377A2">
      <w:pPr>
        <w:pStyle w:val="BodyText"/>
        <w:kinsoku w:val="0"/>
        <w:overflowPunct w:val="0"/>
        <w:spacing w:after="0"/>
        <w:rPr>
          <w:rFonts w:ascii="Aptos" w:hAnsi="Aptos" w:cstheme="minorHAnsi"/>
          <w:b/>
          <w:sz w:val="22"/>
          <w:szCs w:val="22"/>
        </w:rPr>
      </w:pPr>
    </w:p>
    <w:p w14:paraId="6174761B" w14:textId="0D0CB462" w:rsidR="0033784E" w:rsidRPr="00F36B79" w:rsidRDefault="0033784E" w:rsidP="00F058CA">
      <w:pPr>
        <w:pStyle w:val="Heading3"/>
        <w:rPr>
          <w:rFonts w:ascii="Aptos" w:hAnsi="Aptos"/>
          <w:b/>
          <w:bCs/>
          <w:color w:val="1F3864" w:themeColor="accent5" w:themeShade="80"/>
        </w:rPr>
      </w:pPr>
      <w:bookmarkStart w:id="14" w:name="_Toc225320989"/>
      <w:r w:rsidRPr="00F36B79">
        <w:rPr>
          <w:rFonts w:ascii="Aptos" w:hAnsi="Aptos"/>
          <w:b/>
          <w:bCs/>
          <w:color w:val="1F3864" w:themeColor="accent5" w:themeShade="80"/>
        </w:rPr>
        <w:t>DRUG SCREEN</w:t>
      </w:r>
      <w:bookmarkEnd w:id="14"/>
    </w:p>
    <w:p w14:paraId="2DBB4B98" w14:textId="6167ADA2" w:rsidR="00502DC6" w:rsidRPr="00F36B79" w:rsidRDefault="00F058CA" w:rsidP="00E377A2">
      <w:pPr>
        <w:pStyle w:val="BodyText"/>
        <w:kinsoku w:val="0"/>
        <w:overflowPunct w:val="0"/>
        <w:ind w:right="205"/>
        <w:rPr>
          <w:rFonts w:ascii="Aptos" w:hAnsi="Aptos"/>
          <w:spacing w:val="-1"/>
          <w:sz w:val="22"/>
          <w:szCs w:val="22"/>
        </w:rPr>
      </w:pPr>
      <w:r w:rsidRPr="00F36B79">
        <w:rPr>
          <w:rFonts w:ascii="Aptos" w:hAnsi="Aptos"/>
          <w:spacing w:val="-2"/>
          <w:sz w:val="22"/>
          <w:szCs w:val="22"/>
        </w:rPr>
        <w:t>To</w:t>
      </w:r>
      <w:r w:rsidR="00502DC6" w:rsidRPr="00F36B79">
        <w:rPr>
          <w:rFonts w:ascii="Aptos" w:hAnsi="Aptos"/>
          <w:sz w:val="22"/>
          <w:szCs w:val="22"/>
        </w:rPr>
        <w:t xml:space="preserve"> </w:t>
      </w:r>
      <w:r w:rsidR="00502DC6" w:rsidRPr="00F36B79">
        <w:rPr>
          <w:rFonts w:ascii="Aptos" w:hAnsi="Aptos"/>
          <w:spacing w:val="-2"/>
          <w:sz w:val="22"/>
          <w:szCs w:val="22"/>
        </w:rPr>
        <w:t>be</w:t>
      </w:r>
      <w:r w:rsidR="00502DC6" w:rsidRPr="00F36B79">
        <w:rPr>
          <w:rFonts w:ascii="Aptos" w:hAnsi="Aptos"/>
          <w:sz w:val="22"/>
          <w:szCs w:val="22"/>
        </w:rPr>
        <w:t xml:space="preserve"> </w:t>
      </w:r>
      <w:r w:rsidR="00502DC6" w:rsidRPr="00F36B79">
        <w:rPr>
          <w:rFonts w:ascii="Aptos" w:hAnsi="Aptos"/>
          <w:spacing w:val="-1"/>
          <w:sz w:val="22"/>
          <w:szCs w:val="22"/>
        </w:rPr>
        <w:t>eligible</w:t>
      </w:r>
      <w:r w:rsidR="00502DC6" w:rsidRPr="00F36B79">
        <w:rPr>
          <w:rFonts w:ascii="Aptos" w:hAnsi="Aptos"/>
          <w:sz w:val="22"/>
          <w:szCs w:val="22"/>
        </w:rPr>
        <w:t xml:space="preserve"> </w:t>
      </w:r>
      <w:r w:rsidR="00502DC6" w:rsidRPr="00F36B79">
        <w:rPr>
          <w:rFonts w:ascii="Aptos" w:hAnsi="Aptos"/>
          <w:spacing w:val="-1"/>
          <w:sz w:val="22"/>
          <w:szCs w:val="22"/>
        </w:rPr>
        <w:t>to</w:t>
      </w:r>
      <w:r w:rsidR="00502DC6" w:rsidRPr="00F36B79">
        <w:rPr>
          <w:rFonts w:ascii="Aptos" w:hAnsi="Aptos"/>
          <w:sz w:val="22"/>
          <w:szCs w:val="22"/>
        </w:rPr>
        <w:t xml:space="preserve"> </w:t>
      </w:r>
      <w:r w:rsidR="00502DC6" w:rsidRPr="00F36B79">
        <w:rPr>
          <w:rFonts w:ascii="Aptos" w:hAnsi="Aptos"/>
          <w:spacing w:val="-1"/>
          <w:sz w:val="22"/>
          <w:szCs w:val="22"/>
        </w:rPr>
        <w:t>participate</w:t>
      </w:r>
      <w:r w:rsidR="00502DC6" w:rsidRPr="00F36B79">
        <w:rPr>
          <w:rFonts w:ascii="Aptos" w:hAnsi="Aptos"/>
          <w:sz w:val="22"/>
          <w:szCs w:val="22"/>
        </w:rPr>
        <w:t xml:space="preserve"> in </w:t>
      </w:r>
      <w:r w:rsidR="00502DC6" w:rsidRPr="00F36B79">
        <w:rPr>
          <w:rFonts w:ascii="Aptos" w:hAnsi="Aptos"/>
          <w:spacing w:val="-1"/>
          <w:sz w:val="22"/>
          <w:szCs w:val="22"/>
        </w:rPr>
        <w:t>placement(s)</w:t>
      </w:r>
      <w:r w:rsidR="00502DC6" w:rsidRPr="00F36B79">
        <w:rPr>
          <w:rFonts w:ascii="Aptos" w:hAnsi="Aptos"/>
          <w:spacing w:val="-2"/>
          <w:sz w:val="22"/>
          <w:szCs w:val="22"/>
        </w:rPr>
        <w:t xml:space="preserve"> </w:t>
      </w:r>
      <w:r w:rsidR="00502DC6" w:rsidRPr="00F36B79">
        <w:rPr>
          <w:rFonts w:ascii="Aptos" w:hAnsi="Aptos"/>
          <w:sz w:val="22"/>
          <w:szCs w:val="22"/>
        </w:rPr>
        <w:t>at</w:t>
      </w:r>
      <w:r w:rsidR="00502DC6" w:rsidRPr="00F36B79">
        <w:rPr>
          <w:rFonts w:ascii="Aptos" w:hAnsi="Aptos"/>
          <w:spacing w:val="-2"/>
          <w:sz w:val="22"/>
          <w:szCs w:val="22"/>
        </w:rPr>
        <w:t xml:space="preserve"> </w:t>
      </w:r>
      <w:r w:rsidR="00502DC6" w:rsidRPr="00F36B79">
        <w:rPr>
          <w:rFonts w:ascii="Aptos" w:hAnsi="Aptos"/>
          <w:spacing w:val="-1"/>
          <w:sz w:val="22"/>
          <w:szCs w:val="22"/>
        </w:rPr>
        <w:t>clinical</w:t>
      </w:r>
      <w:r w:rsidR="00502DC6" w:rsidRPr="00F36B79">
        <w:rPr>
          <w:rFonts w:ascii="Aptos" w:hAnsi="Aptos"/>
          <w:spacing w:val="-2"/>
          <w:sz w:val="22"/>
          <w:szCs w:val="22"/>
        </w:rPr>
        <w:t xml:space="preserve"> </w:t>
      </w:r>
      <w:r w:rsidR="00502DC6" w:rsidRPr="00F36B79">
        <w:rPr>
          <w:rFonts w:ascii="Aptos" w:hAnsi="Aptos"/>
          <w:spacing w:val="-1"/>
          <w:sz w:val="22"/>
          <w:szCs w:val="22"/>
        </w:rPr>
        <w:t>facilities,</w:t>
      </w:r>
      <w:r w:rsidR="00502DC6" w:rsidRPr="00F36B79">
        <w:rPr>
          <w:rFonts w:ascii="Aptos" w:hAnsi="Aptos"/>
          <w:sz w:val="22"/>
          <w:szCs w:val="22"/>
        </w:rPr>
        <w:t xml:space="preserve"> </w:t>
      </w:r>
      <w:r w:rsidR="00502DC6" w:rsidRPr="00F36B79">
        <w:rPr>
          <w:rFonts w:ascii="Aptos" w:hAnsi="Aptos"/>
          <w:spacing w:val="-1"/>
          <w:sz w:val="22"/>
          <w:szCs w:val="22"/>
        </w:rPr>
        <w:t>Surgical Technology</w:t>
      </w:r>
      <w:r w:rsidR="00502DC6" w:rsidRPr="00F36B79">
        <w:rPr>
          <w:rFonts w:ascii="Aptos" w:hAnsi="Aptos"/>
          <w:spacing w:val="-2"/>
          <w:sz w:val="22"/>
          <w:szCs w:val="22"/>
        </w:rPr>
        <w:t xml:space="preserve"> </w:t>
      </w:r>
      <w:r w:rsidR="00502DC6" w:rsidRPr="00F36B79">
        <w:rPr>
          <w:rFonts w:ascii="Aptos" w:hAnsi="Aptos"/>
          <w:spacing w:val="-1"/>
          <w:sz w:val="22"/>
          <w:szCs w:val="22"/>
        </w:rPr>
        <w:t xml:space="preserve">students </w:t>
      </w:r>
      <w:r w:rsidR="00502DC6" w:rsidRPr="00F36B79">
        <w:rPr>
          <w:rFonts w:ascii="Aptos" w:hAnsi="Aptos"/>
          <w:b/>
          <w:spacing w:val="-1"/>
          <w:sz w:val="22"/>
          <w:szCs w:val="22"/>
        </w:rPr>
        <w:t xml:space="preserve">MUST </w:t>
      </w:r>
      <w:r w:rsidR="00502DC6" w:rsidRPr="00F36B79">
        <w:rPr>
          <w:rFonts w:ascii="Aptos" w:hAnsi="Aptos"/>
          <w:sz w:val="22"/>
          <w:szCs w:val="22"/>
        </w:rPr>
        <w:t>use</w:t>
      </w:r>
      <w:r w:rsidR="00502DC6" w:rsidRPr="00F36B79">
        <w:rPr>
          <w:rFonts w:ascii="Aptos" w:hAnsi="Aptos"/>
          <w:spacing w:val="-2"/>
          <w:sz w:val="22"/>
          <w:szCs w:val="22"/>
        </w:rPr>
        <w:t xml:space="preserve"> </w:t>
      </w:r>
      <w:r w:rsidR="00502DC6" w:rsidRPr="00F36B79">
        <w:rPr>
          <w:rFonts w:ascii="Aptos" w:hAnsi="Aptos"/>
          <w:sz w:val="22"/>
          <w:szCs w:val="22"/>
        </w:rPr>
        <w:t>the</w:t>
      </w:r>
      <w:r w:rsidR="00502DC6" w:rsidRPr="00F36B79">
        <w:rPr>
          <w:rFonts w:ascii="Aptos" w:hAnsi="Aptos"/>
          <w:spacing w:val="-2"/>
          <w:sz w:val="22"/>
          <w:szCs w:val="22"/>
        </w:rPr>
        <w:t xml:space="preserve"> </w:t>
      </w:r>
      <w:r w:rsidR="00502DC6" w:rsidRPr="00F36B79">
        <w:rPr>
          <w:rFonts w:ascii="Aptos" w:hAnsi="Aptos"/>
          <w:spacing w:val="-1"/>
          <w:sz w:val="22"/>
          <w:szCs w:val="22"/>
        </w:rPr>
        <w:t>approved</w:t>
      </w:r>
      <w:r w:rsidR="00502DC6" w:rsidRPr="00F36B79">
        <w:rPr>
          <w:rFonts w:ascii="Aptos" w:hAnsi="Aptos"/>
          <w:sz w:val="22"/>
          <w:szCs w:val="22"/>
        </w:rPr>
        <w:t xml:space="preserve"> </w:t>
      </w:r>
      <w:r w:rsidR="00502DC6" w:rsidRPr="00F36B79">
        <w:rPr>
          <w:rFonts w:ascii="Aptos" w:hAnsi="Aptos"/>
          <w:spacing w:val="-1"/>
          <w:sz w:val="22"/>
          <w:szCs w:val="22"/>
        </w:rPr>
        <w:t xml:space="preserve">vendor </w:t>
      </w:r>
      <w:r w:rsidR="00F7058C" w:rsidRPr="00F36B79">
        <w:rPr>
          <w:rFonts w:ascii="Aptos" w:hAnsi="Aptos"/>
          <w:sz w:val="22"/>
          <w:szCs w:val="22"/>
        </w:rPr>
        <w:t xml:space="preserve">(Complio – American DataBank Group) to </w:t>
      </w:r>
      <w:r w:rsidR="00502DC6" w:rsidRPr="00F36B79">
        <w:rPr>
          <w:rFonts w:ascii="Aptos" w:hAnsi="Aptos"/>
          <w:spacing w:val="-1"/>
          <w:sz w:val="22"/>
          <w:szCs w:val="22"/>
        </w:rPr>
        <w:t>complete</w:t>
      </w:r>
      <w:r w:rsidR="00502DC6" w:rsidRPr="00F36B79">
        <w:rPr>
          <w:rFonts w:ascii="Aptos" w:hAnsi="Aptos"/>
          <w:sz w:val="22"/>
          <w:szCs w:val="22"/>
        </w:rPr>
        <w:t xml:space="preserve"> </w:t>
      </w:r>
      <w:r w:rsidR="00502DC6" w:rsidRPr="00F36B79">
        <w:rPr>
          <w:rFonts w:ascii="Aptos" w:hAnsi="Aptos"/>
          <w:spacing w:val="-1"/>
          <w:sz w:val="22"/>
          <w:szCs w:val="22"/>
        </w:rPr>
        <w:t>the</w:t>
      </w:r>
      <w:r w:rsidR="00502DC6" w:rsidRPr="00F36B79">
        <w:rPr>
          <w:rFonts w:ascii="Aptos" w:hAnsi="Aptos"/>
          <w:sz w:val="22"/>
          <w:szCs w:val="22"/>
        </w:rPr>
        <w:t xml:space="preserve"> </w:t>
      </w:r>
      <w:r w:rsidR="00502DC6" w:rsidRPr="00F36B79">
        <w:rPr>
          <w:rFonts w:ascii="Aptos" w:hAnsi="Aptos"/>
          <w:spacing w:val="-1"/>
          <w:sz w:val="22"/>
          <w:szCs w:val="22"/>
        </w:rPr>
        <w:t>drug</w:t>
      </w:r>
      <w:r w:rsidR="00502DC6" w:rsidRPr="00F36B79">
        <w:rPr>
          <w:rFonts w:ascii="Aptos" w:hAnsi="Aptos"/>
          <w:spacing w:val="-3"/>
          <w:sz w:val="22"/>
          <w:szCs w:val="22"/>
        </w:rPr>
        <w:t xml:space="preserve"> </w:t>
      </w:r>
      <w:r w:rsidR="00502DC6" w:rsidRPr="00F36B79">
        <w:rPr>
          <w:rFonts w:ascii="Aptos" w:hAnsi="Aptos"/>
          <w:spacing w:val="-1"/>
          <w:sz w:val="22"/>
          <w:szCs w:val="22"/>
        </w:rPr>
        <w:t>screen</w:t>
      </w:r>
      <w:r w:rsidR="00502DC6" w:rsidRPr="00F36B79">
        <w:rPr>
          <w:rFonts w:ascii="Aptos" w:hAnsi="Aptos"/>
          <w:sz w:val="22"/>
          <w:szCs w:val="22"/>
        </w:rPr>
        <w:t xml:space="preserve"> </w:t>
      </w:r>
      <w:r w:rsidR="00502DC6" w:rsidRPr="00F36B79">
        <w:rPr>
          <w:rFonts w:ascii="Aptos" w:hAnsi="Aptos"/>
          <w:spacing w:val="-1"/>
          <w:sz w:val="22"/>
          <w:szCs w:val="22"/>
        </w:rPr>
        <w:t>protocol, details are provided after provisional acceptance.</w:t>
      </w:r>
      <w:r w:rsidR="00502DC6" w:rsidRPr="00F36B79">
        <w:rPr>
          <w:rFonts w:ascii="Aptos" w:hAnsi="Aptos"/>
          <w:spacing w:val="-3"/>
          <w:sz w:val="22"/>
          <w:szCs w:val="22"/>
        </w:rPr>
        <w:t xml:space="preserve"> </w:t>
      </w:r>
      <w:r w:rsidR="00502DC6" w:rsidRPr="00F36B79">
        <w:rPr>
          <w:rFonts w:ascii="Aptos" w:hAnsi="Aptos"/>
          <w:spacing w:val="-1"/>
          <w:sz w:val="22"/>
          <w:szCs w:val="22"/>
        </w:rPr>
        <w:t>The</w:t>
      </w:r>
      <w:r w:rsidR="00502DC6" w:rsidRPr="00F36B79">
        <w:rPr>
          <w:rFonts w:ascii="Aptos" w:hAnsi="Aptos"/>
          <w:sz w:val="22"/>
          <w:szCs w:val="22"/>
        </w:rPr>
        <w:t xml:space="preserve"> </w:t>
      </w:r>
      <w:r w:rsidR="00502DC6" w:rsidRPr="00F36B79">
        <w:rPr>
          <w:rFonts w:ascii="Aptos" w:hAnsi="Aptos"/>
          <w:spacing w:val="-1"/>
          <w:sz w:val="22"/>
          <w:szCs w:val="22"/>
        </w:rPr>
        <w:t>drug</w:t>
      </w:r>
      <w:r w:rsidR="00502DC6" w:rsidRPr="00F36B79">
        <w:rPr>
          <w:rFonts w:ascii="Aptos" w:hAnsi="Aptos"/>
          <w:spacing w:val="-3"/>
          <w:sz w:val="22"/>
          <w:szCs w:val="22"/>
        </w:rPr>
        <w:t xml:space="preserve"> </w:t>
      </w:r>
      <w:r w:rsidR="00502DC6" w:rsidRPr="00F36B79">
        <w:rPr>
          <w:rFonts w:ascii="Aptos" w:hAnsi="Aptos"/>
          <w:spacing w:val="-1"/>
          <w:sz w:val="22"/>
          <w:szCs w:val="22"/>
        </w:rPr>
        <w:t>screen</w:t>
      </w:r>
      <w:r w:rsidR="00502DC6" w:rsidRPr="00F36B79">
        <w:rPr>
          <w:rFonts w:ascii="Aptos" w:hAnsi="Aptos"/>
          <w:spacing w:val="2"/>
          <w:sz w:val="22"/>
          <w:szCs w:val="22"/>
        </w:rPr>
        <w:t xml:space="preserve"> </w:t>
      </w:r>
      <w:r w:rsidR="00502DC6" w:rsidRPr="00F36B79">
        <w:rPr>
          <w:rFonts w:ascii="Aptos" w:hAnsi="Aptos"/>
          <w:i/>
          <w:iCs/>
          <w:sz w:val="22"/>
          <w:szCs w:val="22"/>
        </w:rPr>
        <w:t xml:space="preserve">is </w:t>
      </w:r>
      <w:r w:rsidR="00502DC6" w:rsidRPr="00F36B79">
        <w:rPr>
          <w:rFonts w:ascii="Aptos" w:hAnsi="Aptos"/>
          <w:sz w:val="22"/>
          <w:szCs w:val="22"/>
        </w:rPr>
        <w:t xml:space="preserve">a </w:t>
      </w:r>
      <w:r w:rsidR="00502DC6" w:rsidRPr="00F36B79">
        <w:rPr>
          <w:rFonts w:ascii="Aptos" w:hAnsi="Aptos"/>
          <w:spacing w:val="-1"/>
          <w:sz w:val="22"/>
          <w:szCs w:val="22"/>
        </w:rPr>
        <w:t>requirement</w:t>
      </w:r>
      <w:r w:rsidR="00502DC6" w:rsidRPr="00F36B79">
        <w:rPr>
          <w:rFonts w:ascii="Aptos" w:hAnsi="Aptos"/>
          <w:spacing w:val="-2"/>
          <w:sz w:val="22"/>
          <w:szCs w:val="22"/>
        </w:rPr>
        <w:t xml:space="preserve"> </w:t>
      </w:r>
      <w:r w:rsidR="00502DC6" w:rsidRPr="00F36B79">
        <w:rPr>
          <w:rFonts w:ascii="Aptos" w:hAnsi="Aptos"/>
          <w:sz w:val="22"/>
          <w:szCs w:val="22"/>
        </w:rPr>
        <w:t>for full</w:t>
      </w:r>
      <w:r w:rsidR="00502DC6" w:rsidRPr="00F36B79">
        <w:rPr>
          <w:rFonts w:ascii="Aptos" w:hAnsi="Aptos"/>
          <w:spacing w:val="-2"/>
          <w:sz w:val="22"/>
          <w:szCs w:val="22"/>
        </w:rPr>
        <w:t xml:space="preserve"> </w:t>
      </w:r>
      <w:r w:rsidR="00502DC6" w:rsidRPr="00F36B79">
        <w:rPr>
          <w:rFonts w:ascii="Aptos" w:hAnsi="Aptos"/>
          <w:spacing w:val="-1"/>
          <w:sz w:val="22"/>
          <w:szCs w:val="22"/>
        </w:rPr>
        <w:t>acceptance</w:t>
      </w:r>
      <w:r w:rsidR="00502DC6" w:rsidRPr="00F36B79">
        <w:rPr>
          <w:rFonts w:ascii="Aptos" w:hAnsi="Aptos"/>
          <w:spacing w:val="-5"/>
          <w:sz w:val="22"/>
          <w:szCs w:val="22"/>
        </w:rPr>
        <w:t xml:space="preserve"> </w:t>
      </w:r>
      <w:r w:rsidR="009768CF" w:rsidRPr="00F36B79">
        <w:rPr>
          <w:rFonts w:ascii="Aptos" w:hAnsi="Aptos"/>
          <w:spacing w:val="-5"/>
          <w:sz w:val="22"/>
          <w:szCs w:val="22"/>
        </w:rPr>
        <w:t>in</w:t>
      </w:r>
      <w:r w:rsidR="00502DC6" w:rsidRPr="00F36B79">
        <w:rPr>
          <w:rFonts w:ascii="Aptos" w:hAnsi="Aptos"/>
          <w:sz w:val="22"/>
          <w:szCs w:val="22"/>
        </w:rPr>
        <w:t xml:space="preserve">to </w:t>
      </w:r>
      <w:r w:rsidR="00502DC6" w:rsidRPr="00F36B79">
        <w:rPr>
          <w:rFonts w:ascii="Aptos" w:hAnsi="Aptos"/>
          <w:spacing w:val="-1"/>
          <w:sz w:val="22"/>
          <w:szCs w:val="22"/>
        </w:rPr>
        <w:t>the</w:t>
      </w:r>
      <w:r w:rsidR="00502DC6" w:rsidRPr="00F36B79">
        <w:rPr>
          <w:rFonts w:ascii="Aptos" w:hAnsi="Aptos"/>
          <w:sz w:val="22"/>
          <w:szCs w:val="22"/>
        </w:rPr>
        <w:t xml:space="preserve"> </w:t>
      </w:r>
      <w:r w:rsidR="00502DC6" w:rsidRPr="00F36B79">
        <w:rPr>
          <w:rFonts w:ascii="Aptos" w:hAnsi="Aptos"/>
          <w:spacing w:val="-2"/>
          <w:sz w:val="22"/>
          <w:szCs w:val="22"/>
        </w:rPr>
        <w:t>program.</w:t>
      </w:r>
      <w:r w:rsidR="00502DC6" w:rsidRPr="00F36B79">
        <w:rPr>
          <w:rFonts w:ascii="Aptos" w:hAnsi="Aptos"/>
          <w:spacing w:val="2"/>
          <w:sz w:val="22"/>
          <w:szCs w:val="22"/>
        </w:rPr>
        <w:t xml:space="preserve"> </w:t>
      </w:r>
      <w:r w:rsidR="00502DC6" w:rsidRPr="00F36B79">
        <w:rPr>
          <w:rFonts w:ascii="Aptos" w:hAnsi="Aptos"/>
          <w:sz w:val="22"/>
          <w:szCs w:val="22"/>
        </w:rPr>
        <w:t>The</w:t>
      </w:r>
      <w:r w:rsidR="00502DC6" w:rsidRPr="00F36B79">
        <w:rPr>
          <w:rFonts w:ascii="Aptos" w:hAnsi="Aptos"/>
          <w:spacing w:val="-2"/>
          <w:sz w:val="22"/>
          <w:szCs w:val="22"/>
        </w:rPr>
        <w:t xml:space="preserve"> </w:t>
      </w:r>
      <w:r w:rsidR="00502DC6" w:rsidRPr="00F36B79">
        <w:rPr>
          <w:rFonts w:ascii="Aptos" w:hAnsi="Aptos"/>
          <w:sz w:val="22"/>
          <w:szCs w:val="22"/>
        </w:rPr>
        <w:t>drug</w:t>
      </w:r>
      <w:r w:rsidR="00502DC6" w:rsidRPr="00F36B79">
        <w:rPr>
          <w:rFonts w:ascii="Aptos" w:hAnsi="Aptos"/>
          <w:spacing w:val="-3"/>
          <w:sz w:val="22"/>
          <w:szCs w:val="22"/>
        </w:rPr>
        <w:t xml:space="preserve"> </w:t>
      </w:r>
      <w:r w:rsidR="00502DC6" w:rsidRPr="00F36B79">
        <w:rPr>
          <w:rFonts w:ascii="Aptos" w:hAnsi="Aptos"/>
          <w:spacing w:val="-1"/>
          <w:sz w:val="22"/>
          <w:szCs w:val="22"/>
        </w:rPr>
        <w:t>screen</w:t>
      </w:r>
      <w:r w:rsidR="00502DC6" w:rsidRPr="00F36B79">
        <w:rPr>
          <w:rFonts w:ascii="Aptos" w:hAnsi="Aptos"/>
          <w:sz w:val="22"/>
          <w:szCs w:val="22"/>
        </w:rPr>
        <w:t xml:space="preserve"> </w:t>
      </w:r>
      <w:r w:rsidR="00502DC6" w:rsidRPr="00F36B79">
        <w:rPr>
          <w:rFonts w:ascii="Aptos" w:hAnsi="Aptos"/>
          <w:spacing w:val="-2"/>
          <w:sz w:val="22"/>
          <w:szCs w:val="22"/>
        </w:rPr>
        <w:t>will</w:t>
      </w:r>
      <w:r w:rsidR="00502DC6" w:rsidRPr="00F36B79">
        <w:rPr>
          <w:rFonts w:ascii="Aptos" w:hAnsi="Aptos"/>
          <w:sz w:val="22"/>
          <w:szCs w:val="22"/>
        </w:rPr>
        <w:t xml:space="preserve"> NOT</w:t>
      </w:r>
      <w:r w:rsidR="00502DC6" w:rsidRPr="00F36B79">
        <w:rPr>
          <w:rFonts w:ascii="Aptos" w:hAnsi="Aptos"/>
          <w:spacing w:val="-2"/>
          <w:sz w:val="22"/>
          <w:szCs w:val="22"/>
        </w:rPr>
        <w:t xml:space="preserve"> </w:t>
      </w:r>
      <w:r w:rsidR="00502DC6" w:rsidRPr="00F36B79">
        <w:rPr>
          <w:rFonts w:ascii="Aptos" w:hAnsi="Aptos"/>
          <w:sz w:val="22"/>
          <w:szCs w:val="22"/>
        </w:rPr>
        <w:t>be</w:t>
      </w:r>
      <w:r w:rsidR="00502DC6" w:rsidRPr="00F36B79">
        <w:rPr>
          <w:rFonts w:ascii="Aptos" w:hAnsi="Aptos"/>
          <w:spacing w:val="-2"/>
          <w:sz w:val="22"/>
          <w:szCs w:val="22"/>
        </w:rPr>
        <w:t xml:space="preserve"> </w:t>
      </w:r>
      <w:r w:rsidR="00502DC6" w:rsidRPr="00F36B79">
        <w:rPr>
          <w:rFonts w:ascii="Aptos" w:hAnsi="Aptos"/>
          <w:spacing w:val="-1"/>
          <w:sz w:val="22"/>
          <w:szCs w:val="22"/>
        </w:rPr>
        <w:t>reviewed</w:t>
      </w:r>
      <w:r w:rsidR="00502DC6" w:rsidRPr="00F36B79">
        <w:rPr>
          <w:rFonts w:ascii="Aptos" w:hAnsi="Aptos"/>
          <w:sz w:val="22"/>
          <w:szCs w:val="22"/>
        </w:rPr>
        <w:t xml:space="preserve"> by SPCC</w:t>
      </w:r>
      <w:r w:rsidR="00502DC6" w:rsidRPr="00F36B79">
        <w:rPr>
          <w:rFonts w:ascii="Aptos" w:hAnsi="Aptos"/>
          <w:spacing w:val="-1"/>
          <w:sz w:val="22"/>
          <w:szCs w:val="22"/>
        </w:rPr>
        <w:t xml:space="preserve"> staff</w:t>
      </w:r>
      <w:r w:rsidR="00502DC6" w:rsidRPr="00F36B79">
        <w:rPr>
          <w:rFonts w:ascii="Aptos" w:hAnsi="Aptos"/>
          <w:sz w:val="22"/>
          <w:szCs w:val="22"/>
        </w:rPr>
        <w:t xml:space="preserve"> or</w:t>
      </w:r>
      <w:r w:rsidR="00502DC6" w:rsidRPr="00F36B79">
        <w:rPr>
          <w:rFonts w:ascii="Aptos" w:hAnsi="Aptos"/>
          <w:spacing w:val="-2"/>
          <w:sz w:val="22"/>
          <w:szCs w:val="22"/>
        </w:rPr>
        <w:t xml:space="preserve"> </w:t>
      </w:r>
      <w:r w:rsidR="00502DC6" w:rsidRPr="00F36B79">
        <w:rPr>
          <w:rFonts w:ascii="Aptos" w:hAnsi="Aptos"/>
          <w:spacing w:val="-1"/>
          <w:sz w:val="22"/>
          <w:szCs w:val="22"/>
        </w:rPr>
        <w:t>faculty.</w:t>
      </w:r>
      <w:r w:rsidR="00F7058C" w:rsidRPr="00F36B79">
        <w:rPr>
          <w:rFonts w:ascii="Aptos" w:hAnsi="Aptos"/>
          <w:spacing w:val="-1"/>
          <w:sz w:val="22"/>
          <w:szCs w:val="22"/>
        </w:rPr>
        <w:t xml:space="preserve">  The cost of the drug screen is the responsibility of the student.</w:t>
      </w:r>
    </w:p>
    <w:p w14:paraId="054FC34A" w14:textId="77777777" w:rsidR="00502DC6" w:rsidRPr="00F36B79" w:rsidRDefault="00502DC6" w:rsidP="00E377A2">
      <w:pPr>
        <w:pStyle w:val="BodyText"/>
        <w:kinsoku w:val="0"/>
        <w:overflowPunct w:val="0"/>
        <w:ind w:right="205"/>
        <w:rPr>
          <w:rFonts w:ascii="Aptos" w:hAnsi="Aptos"/>
          <w:b/>
          <w:spacing w:val="-1"/>
          <w:sz w:val="22"/>
          <w:szCs w:val="22"/>
        </w:rPr>
      </w:pPr>
      <w:r w:rsidRPr="00F36B79">
        <w:rPr>
          <w:rFonts w:ascii="Aptos" w:hAnsi="Aptos"/>
          <w:spacing w:val="-1"/>
          <w:sz w:val="22"/>
          <w:szCs w:val="22"/>
        </w:rPr>
        <w:t>Students must be prepared to provide printed drug screen report results to their clinical facility at any time during their enrollment in the program.  Students have one opportunity per enrollment cycle for the selected program to conduct a drug screen in accordance with the College’s policies and procedures and with whom the College has contracted to provide its students’ clinical training and experience.</w:t>
      </w:r>
    </w:p>
    <w:p w14:paraId="2119969E" w14:textId="469CD863" w:rsidR="0092617D" w:rsidRPr="00F36B79" w:rsidRDefault="0092617D" w:rsidP="00E377A2">
      <w:pPr>
        <w:pStyle w:val="BodyText"/>
        <w:kinsoku w:val="0"/>
        <w:overflowPunct w:val="0"/>
        <w:spacing w:after="0"/>
        <w:rPr>
          <w:rFonts w:ascii="Aptos" w:hAnsi="Aptos" w:cstheme="minorHAnsi"/>
          <w:b/>
          <w:sz w:val="22"/>
          <w:szCs w:val="22"/>
        </w:rPr>
      </w:pPr>
    </w:p>
    <w:p w14:paraId="4D02A870" w14:textId="41FABB99" w:rsidR="0033784E" w:rsidRPr="00F36B79" w:rsidRDefault="0033784E" w:rsidP="009768CF">
      <w:pPr>
        <w:pStyle w:val="Heading3"/>
        <w:rPr>
          <w:rFonts w:ascii="Aptos" w:hAnsi="Aptos"/>
          <w:b/>
          <w:bCs/>
          <w:color w:val="1F3864" w:themeColor="accent5" w:themeShade="80"/>
        </w:rPr>
      </w:pPr>
      <w:bookmarkStart w:id="15" w:name="_Toc225320990"/>
      <w:r w:rsidRPr="00F36B79">
        <w:rPr>
          <w:rFonts w:ascii="Aptos" w:hAnsi="Aptos"/>
          <w:b/>
          <w:bCs/>
          <w:color w:val="1F3864" w:themeColor="accent5" w:themeShade="80"/>
        </w:rPr>
        <w:t>IMMUNIZATIONS</w:t>
      </w:r>
      <w:bookmarkEnd w:id="15"/>
    </w:p>
    <w:p w14:paraId="571AE3AC" w14:textId="14823317" w:rsidR="00502DC6" w:rsidRPr="00F36B79" w:rsidRDefault="00502DC6" w:rsidP="009768CF">
      <w:pPr>
        <w:spacing w:line="240" w:lineRule="auto"/>
        <w:rPr>
          <w:rFonts w:ascii="Aptos" w:eastAsia="Arial" w:hAnsi="Aptos" w:cstheme="minorHAnsi"/>
          <w:bCs/>
          <w:spacing w:val="5"/>
        </w:rPr>
      </w:pPr>
      <w:proofErr w:type="gramStart"/>
      <w:r w:rsidRPr="00F36B79">
        <w:rPr>
          <w:rFonts w:ascii="Aptos" w:hAnsi="Aptos" w:cs="Times New Roman"/>
          <w:spacing w:val="-2"/>
        </w:rPr>
        <w:t>In</w:t>
      </w:r>
      <w:r w:rsidRPr="00F36B79">
        <w:rPr>
          <w:rFonts w:ascii="Aptos" w:hAnsi="Aptos" w:cs="Times New Roman"/>
        </w:rPr>
        <w:t xml:space="preserve"> order</w:t>
      </w:r>
      <w:r w:rsidRPr="00F36B79">
        <w:rPr>
          <w:rFonts w:ascii="Aptos" w:hAnsi="Aptos" w:cs="Times New Roman"/>
          <w:spacing w:val="1"/>
        </w:rPr>
        <w:t xml:space="preserve"> </w:t>
      </w:r>
      <w:r w:rsidRPr="00F36B79">
        <w:rPr>
          <w:rFonts w:ascii="Aptos" w:hAnsi="Aptos" w:cs="Times New Roman"/>
        </w:rPr>
        <w:t>to</w:t>
      </w:r>
      <w:proofErr w:type="gramEnd"/>
      <w:r w:rsidRPr="00F36B79">
        <w:rPr>
          <w:rFonts w:ascii="Aptos" w:hAnsi="Aptos" w:cs="Times New Roman"/>
        </w:rPr>
        <w:t xml:space="preserve"> </w:t>
      </w:r>
      <w:r w:rsidRPr="00F36B79">
        <w:rPr>
          <w:rFonts w:ascii="Aptos" w:hAnsi="Aptos" w:cs="Times New Roman"/>
          <w:spacing w:val="-2"/>
        </w:rPr>
        <w:t>be</w:t>
      </w:r>
      <w:r w:rsidRPr="00F36B79">
        <w:rPr>
          <w:rFonts w:ascii="Aptos" w:hAnsi="Aptos" w:cs="Times New Roman"/>
        </w:rPr>
        <w:t xml:space="preserve"> </w:t>
      </w:r>
      <w:r w:rsidRPr="00F36B79">
        <w:rPr>
          <w:rFonts w:ascii="Aptos" w:hAnsi="Aptos" w:cs="Times New Roman"/>
          <w:spacing w:val="-1"/>
        </w:rPr>
        <w:t>eligible</w:t>
      </w:r>
      <w:r w:rsidRPr="00F36B79">
        <w:rPr>
          <w:rFonts w:ascii="Aptos" w:hAnsi="Aptos" w:cs="Times New Roman"/>
        </w:rPr>
        <w:t xml:space="preserve"> </w:t>
      </w:r>
      <w:r w:rsidRPr="00F36B79">
        <w:rPr>
          <w:rFonts w:ascii="Aptos" w:hAnsi="Aptos" w:cs="Times New Roman"/>
          <w:spacing w:val="-1"/>
        </w:rPr>
        <w:t>to</w:t>
      </w:r>
      <w:r w:rsidRPr="00F36B79">
        <w:rPr>
          <w:rFonts w:ascii="Aptos" w:hAnsi="Aptos" w:cs="Times New Roman"/>
        </w:rPr>
        <w:t xml:space="preserve"> </w:t>
      </w:r>
      <w:r w:rsidRPr="00F36B79">
        <w:rPr>
          <w:rFonts w:ascii="Aptos" w:hAnsi="Aptos" w:cs="Times New Roman"/>
          <w:spacing w:val="-1"/>
        </w:rPr>
        <w:t>participate</w:t>
      </w:r>
      <w:r w:rsidRPr="00F36B79">
        <w:rPr>
          <w:rFonts w:ascii="Aptos" w:hAnsi="Aptos" w:cs="Times New Roman"/>
        </w:rPr>
        <w:t xml:space="preserve"> in </w:t>
      </w:r>
      <w:r w:rsidRPr="00F36B79">
        <w:rPr>
          <w:rFonts w:ascii="Aptos" w:hAnsi="Aptos" w:cs="Times New Roman"/>
          <w:spacing w:val="-1"/>
        </w:rPr>
        <w:t>placement(s)</w:t>
      </w:r>
      <w:r w:rsidRPr="00F36B79">
        <w:rPr>
          <w:rFonts w:ascii="Aptos" w:hAnsi="Aptos" w:cs="Times New Roman"/>
          <w:spacing w:val="-2"/>
        </w:rPr>
        <w:t xml:space="preserve"> </w:t>
      </w:r>
      <w:r w:rsidRPr="00F36B79">
        <w:rPr>
          <w:rFonts w:ascii="Aptos" w:hAnsi="Aptos" w:cs="Times New Roman"/>
        </w:rPr>
        <w:t>at</w:t>
      </w:r>
      <w:r w:rsidRPr="00F36B79">
        <w:rPr>
          <w:rFonts w:ascii="Aptos" w:hAnsi="Aptos" w:cs="Times New Roman"/>
          <w:spacing w:val="-2"/>
        </w:rPr>
        <w:t xml:space="preserve"> </w:t>
      </w:r>
      <w:r w:rsidRPr="00F36B79">
        <w:rPr>
          <w:rFonts w:ascii="Aptos" w:hAnsi="Aptos" w:cs="Times New Roman"/>
          <w:spacing w:val="-1"/>
        </w:rPr>
        <w:t>clinical</w:t>
      </w:r>
      <w:r w:rsidRPr="00F36B79">
        <w:rPr>
          <w:rFonts w:ascii="Aptos" w:hAnsi="Aptos" w:cs="Times New Roman"/>
          <w:spacing w:val="-2"/>
        </w:rPr>
        <w:t xml:space="preserve"> </w:t>
      </w:r>
      <w:r w:rsidRPr="00F36B79">
        <w:rPr>
          <w:rFonts w:ascii="Aptos" w:hAnsi="Aptos" w:cs="Times New Roman"/>
          <w:spacing w:val="-1"/>
        </w:rPr>
        <w:t>facilities,</w:t>
      </w:r>
      <w:r w:rsidRPr="00F36B79">
        <w:rPr>
          <w:rFonts w:ascii="Aptos" w:hAnsi="Aptos" w:cs="Times New Roman"/>
        </w:rPr>
        <w:t xml:space="preserve"> </w:t>
      </w:r>
      <w:r w:rsidRPr="00F36B79">
        <w:rPr>
          <w:rFonts w:ascii="Aptos" w:hAnsi="Aptos" w:cs="Times New Roman"/>
          <w:spacing w:val="-1"/>
        </w:rPr>
        <w:t>Surgical Technology</w:t>
      </w:r>
      <w:r w:rsidRPr="00F36B79">
        <w:rPr>
          <w:rFonts w:ascii="Aptos" w:hAnsi="Aptos" w:cs="Times New Roman"/>
          <w:spacing w:val="-2"/>
        </w:rPr>
        <w:t xml:space="preserve"> </w:t>
      </w:r>
      <w:r w:rsidRPr="00F36B79">
        <w:rPr>
          <w:rFonts w:ascii="Aptos" w:hAnsi="Aptos" w:cs="Times New Roman"/>
          <w:spacing w:val="-1"/>
        </w:rPr>
        <w:t>students MUST provide documentation of immunizations.</w:t>
      </w:r>
      <w:r w:rsidRPr="00F36B79">
        <w:rPr>
          <w:rFonts w:ascii="Aptos" w:hAnsi="Aptos" w:cs="Times New Roman"/>
          <w:spacing w:val="-3"/>
        </w:rPr>
        <w:t xml:space="preserve"> </w:t>
      </w:r>
      <w:r w:rsidRPr="00F36B79">
        <w:rPr>
          <w:rFonts w:ascii="Aptos" w:hAnsi="Aptos" w:cs="Times New Roman"/>
          <w:spacing w:val="-1"/>
        </w:rPr>
        <w:t>The</w:t>
      </w:r>
      <w:r w:rsidRPr="00F36B79">
        <w:rPr>
          <w:rFonts w:ascii="Aptos" w:hAnsi="Aptos" w:cs="Times New Roman"/>
        </w:rPr>
        <w:t xml:space="preserve"> </w:t>
      </w:r>
      <w:r w:rsidRPr="00F36B79">
        <w:rPr>
          <w:rFonts w:ascii="Aptos" w:hAnsi="Aptos" w:cs="Times New Roman"/>
          <w:spacing w:val="-1"/>
        </w:rPr>
        <w:t>submission of documentation</w:t>
      </w:r>
      <w:r w:rsidRPr="00F36B79">
        <w:rPr>
          <w:rFonts w:ascii="Aptos" w:hAnsi="Aptos" w:cs="Times New Roman"/>
          <w:spacing w:val="2"/>
        </w:rPr>
        <w:t xml:space="preserve"> </w:t>
      </w:r>
      <w:r w:rsidRPr="00F36B79">
        <w:rPr>
          <w:rFonts w:ascii="Aptos" w:hAnsi="Aptos" w:cs="Times New Roman"/>
          <w:i/>
          <w:iCs/>
        </w:rPr>
        <w:t xml:space="preserve">is </w:t>
      </w:r>
      <w:r w:rsidRPr="00F36B79">
        <w:rPr>
          <w:rFonts w:ascii="Aptos" w:hAnsi="Aptos" w:cs="Times New Roman"/>
        </w:rPr>
        <w:t xml:space="preserve">a </w:t>
      </w:r>
      <w:r w:rsidRPr="00F36B79">
        <w:rPr>
          <w:rFonts w:ascii="Aptos" w:hAnsi="Aptos" w:cs="Times New Roman"/>
          <w:spacing w:val="-1"/>
        </w:rPr>
        <w:t>requirement</w:t>
      </w:r>
      <w:r w:rsidRPr="00F36B79">
        <w:rPr>
          <w:rFonts w:ascii="Aptos" w:hAnsi="Aptos" w:cs="Times New Roman"/>
          <w:spacing w:val="-2"/>
        </w:rPr>
        <w:t xml:space="preserve"> </w:t>
      </w:r>
      <w:r w:rsidRPr="00F36B79">
        <w:rPr>
          <w:rFonts w:ascii="Aptos" w:hAnsi="Aptos" w:cs="Times New Roman"/>
        </w:rPr>
        <w:t>for</w:t>
      </w:r>
      <w:r w:rsidRPr="00F36B79">
        <w:rPr>
          <w:rFonts w:ascii="Aptos" w:hAnsi="Aptos" w:cs="Times New Roman"/>
          <w:spacing w:val="-2"/>
        </w:rPr>
        <w:t xml:space="preserve"> full </w:t>
      </w:r>
      <w:r w:rsidRPr="00F36B79">
        <w:rPr>
          <w:rFonts w:ascii="Aptos" w:hAnsi="Aptos" w:cs="Times New Roman"/>
          <w:spacing w:val="-1"/>
        </w:rPr>
        <w:t>acceptance</w:t>
      </w:r>
      <w:r w:rsidRPr="00F36B79">
        <w:rPr>
          <w:rFonts w:ascii="Aptos" w:hAnsi="Aptos" w:cs="Times New Roman"/>
          <w:spacing w:val="-5"/>
        </w:rPr>
        <w:t xml:space="preserve"> </w:t>
      </w:r>
      <w:r w:rsidR="009768CF" w:rsidRPr="00F36B79">
        <w:rPr>
          <w:rFonts w:ascii="Aptos" w:hAnsi="Aptos" w:cs="Times New Roman"/>
          <w:spacing w:val="-5"/>
        </w:rPr>
        <w:t>in</w:t>
      </w:r>
      <w:r w:rsidRPr="00F36B79">
        <w:rPr>
          <w:rFonts w:ascii="Aptos" w:hAnsi="Aptos" w:cs="Times New Roman"/>
        </w:rPr>
        <w:t xml:space="preserve">to </w:t>
      </w:r>
      <w:r w:rsidRPr="00F36B79">
        <w:rPr>
          <w:rFonts w:ascii="Aptos" w:hAnsi="Aptos" w:cs="Times New Roman"/>
          <w:spacing w:val="-1"/>
        </w:rPr>
        <w:t>the</w:t>
      </w:r>
      <w:r w:rsidRPr="00F36B79">
        <w:rPr>
          <w:rFonts w:ascii="Aptos" w:hAnsi="Aptos" w:cs="Times New Roman"/>
        </w:rPr>
        <w:t xml:space="preserve"> </w:t>
      </w:r>
      <w:r w:rsidRPr="00F36B79">
        <w:rPr>
          <w:rFonts w:ascii="Aptos" w:hAnsi="Aptos" w:cs="Times New Roman"/>
          <w:spacing w:val="-2"/>
        </w:rPr>
        <w:t xml:space="preserve">program.  </w:t>
      </w:r>
      <w:r w:rsidR="009768CF" w:rsidRPr="00F36B79">
        <w:rPr>
          <w:rFonts w:ascii="Aptos" w:eastAsia="Arial" w:hAnsi="Aptos" w:cstheme="minorHAnsi"/>
          <w:bCs/>
          <w:spacing w:val="5"/>
        </w:rPr>
        <w:t>Immunization tracking subscription cost is the responsibility of the student.</w:t>
      </w:r>
      <w:r w:rsidR="00F12A43" w:rsidRPr="00F36B79">
        <w:rPr>
          <w:rFonts w:ascii="Aptos" w:eastAsia="Arial" w:hAnsi="Aptos" w:cstheme="minorHAnsi"/>
          <w:bCs/>
          <w:spacing w:val="5"/>
        </w:rPr>
        <w:t xml:space="preserve"> </w:t>
      </w:r>
      <w:r w:rsidRPr="00F36B79">
        <w:rPr>
          <w:rFonts w:ascii="Aptos" w:hAnsi="Aptos" w:cs="Times New Roman"/>
          <w:spacing w:val="-2"/>
        </w:rPr>
        <w:t xml:space="preserve">Documentation for the following immunizations, or positive titers, must be </w:t>
      </w:r>
      <w:r w:rsidR="00F7058C" w:rsidRPr="00F36B79">
        <w:rPr>
          <w:rFonts w:ascii="Aptos" w:hAnsi="Aptos" w:cs="Times New Roman"/>
          <w:spacing w:val="-2"/>
        </w:rPr>
        <w:t>uploaded to the student’s profile on Complio – American DataBank Group</w:t>
      </w:r>
      <w:r w:rsidRPr="00F36B79">
        <w:rPr>
          <w:rFonts w:ascii="Aptos" w:hAnsi="Aptos" w:cs="Times New Roman"/>
          <w:spacing w:val="-2"/>
        </w:rPr>
        <w:t>:</w:t>
      </w:r>
    </w:p>
    <w:p w14:paraId="3D9D2AF5"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T-Dap</w:t>
      </w:r>
    </w:p>
    <w:p w14:paraId="5185BAF1"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Tetanus</w:t>
      </w:r>
    </w:p>
    <w:p w14:paraId="12618366"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Hepatitis B</w:t>
      </w:r>
    </w:p>
    <w:p w14:paraId="41FA9D59"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MMR</w:t>
      </w:r>
    </w:p>
    <w:p w14:paraId="46732923"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Rubella</w:t>
      </w:r>
    </w:p>
    <w:p w14:paraId="4AFDFA55"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Varicella</w:t>
      </w:r>
    </w:p>
    <w:p w14:paraId="0C7967D2" w14:textId="77777777" w:rsidR="00502DC6" w:rsidRPr="00F36B79" w:rsidRDefault="00502DC6" w:rsidP="00E377A2">
      <w:pPr>
        <w:pStyle w:val="ListParagraph"/>
        <w:numPr>
          <w:ilvl w:val="0"/>
          <w:numId w:val="4"/>
        </w:numPr>
        <w:jc w:val="left"/>
        <w:rPr>
          <w:rFonts w:ascii="Aptos" w:hAnsi="Aptos" w:cs="Times New Roman"/>
          <w:spacing w:val="-2"/>
          <w:sz w:val="22"/>
          <w:szCs w:val="22"/>
        </w:rPr>
      </w:pPr>
      <w:r w:rsidRPr="00F36B79">
        <w:rPr>
          <w:rFonts w:ascii="Aptos" w:hAnsi="Aptos" w:cs="Times New Roman"/>
          <w:spacing w:val="-2"/>
          <w:sz w:val="22"/>
          <w:szCs w:val="22"/>
        </w:rPr>
        <w:t>Influenza</w:t>
      </w:r>
    </w:p>
    <w:p w14:paraId="111BE6E0" w14:textId="77777777" w:rsidR="00803704" w:rsidRPr="00F36B79" w:rsidRDefault="00803704" w:rsidP="00E377A2">
      <w:pPr>
        <w:spacing w:line="240" w:lineRule="auto"/>
        <w:rPr>
          <w:rFonts w:ascii="Aptos" w:eastAsia="Arial" w:hAnsi="Aptos" w:cstheme="minorHAnsi"/>
          <w:bCs/>
          <w:spacing w:val="5"/>
        </w:rPr>
      </w:pPr>
    </w:p>
    <w:p w14:paraId="0376B098" w14:textId="77777777" w:rsidR="009768CF" w:rsidRPr="00F36B79" w:rsidRDefault="0001255F" w:rsidP="009768CF">
      <w:pPr>
        <w:pStyle w:val="Heading3"/>
        <w:rPr>
          <w:rFonts w:ascii="Aptos" w:eastAsia="Arial" w:hAnsi="Aptos"/>
          <w:b/>
          <w:bCs/>
          <w:color w:val="1F3864" w:themeColor="accent5" w:themeShade="80"/>
        </w:rPr>
      </w:pPr>
      <w:bookmarkStart w:id="16" w:name="_Toc225320991"/>
      <w:r w:rsidRPr="00F36B79">
        <w:rPr>
          <w:rFonts w:ascii="Aptos" w:eastAsia="Arial" w:hAnsi="Aptos"/>
          <w:b/>
          <w:bCs/>
          <w:color w:val="1F3864" w:themeColor="accent5" w:themeShade="80"/>
        </w:rPr>
        <w:t>TUBERCULOSIS TESTING</w:t>
      </w:r>
      <w:bookmarkEnd w:id="16"/>
    </w:p>
    <w:p w14:paraId="74DB4BA0" w14:textId="5DC9EC80" w:rsidR="0001255F" w:rsidRPr="00F36B79" w:rsidRDefault="00803704" w:rsidP="00E377A2">
      <w:pPr>
        <w:spacing w:line="240" w:lineRule="auto"/>
        <w:rPr>
          <w:rFonts w:ascii="Aptos" w:eastAsia="Arial" w:hAnsi="Aptos" w:cstheme="minorHAnsi"/>
          <w:b/>
          <w:spacing w:val="5"/>
        </w:rPr>
      </w:pPr>
      <w:r w:rsidRPr="00F36B79">
        <w:rPr>
          <w:rFonts w:ascii="Aptos" w:eastAsia="Arial" w:hAnsi="Aptos" w:cstheme="minorHAnsi"/>
          <w:bCs/>
          <w:spacing w:val="5"/>
        </w:rPr>
        <w:t>All students must provide evidence of two (2) current</w:t>
      </w:r>
      <w:r w:rsidR="009768CF" w:rsidRPr="00F36B79">
        <w:rPr>
          <w:rFonts w:ascii="Aptos" w:eastAsia="Arial" w:hAnsi="Aptos" w:cstheme="minorHAnsi"/>
          <w:bCs/>
          <w:spacing w:val="5"/>
        </w:rPr>
        <w:t>, negative</w:t>
      </w:r>
      <w:r w:rsidRPr="00F36B79">
        <w:rPr>
          <w:rFonts w:ascii="Aptos" w:eastAsia="Arial" w:hAnsi="Aptos" w:cstheme="minorHAnsi"/>
          <w:bCs/>
          <w:spacing w:val="5"/>
        </w:rPr>
        <w:t xml:space="preserve"> tuberculin screening/ tests. Proof of the screening must include the date administered and the date read.</w:t>
      </w:r>
    </w:p>
    <w:p w14:paraId="7BD23AF7" w14:textId="77777777" w:rsidR="00803704" w:rsidRPr="00F36B79" w:rsidRDefault="00803704" w:rsidP="00E377A2">
      <w:pPr>
        <w:pStyle w:val="BodyText"/>
        <w:kinsoku w:val="0"/>
        <w:overflowPunct w:val="0"/>
        <w:spacing w:after="0"/>
        <w:rPr>
          <w:rFonts w:ascii="Aptos" w:hAnsi="Aptos" w:cstheme="minorHAnsi"/>
          <w:b/>
          <w:sz w:val="22"/>
          <w:szCs w:val="22"/>
        </w:rPr>
      </w:pPr>
    </w:p>
    <w:p w14:paraId="01B30F48" w14:textId="77777777" w:rsidR="009768CF" w:rsidRPr="00F36B79" w:rsidRDefault="009768CF" w:rsidP="00E377A2">
      <w:pPr>
        <w:pStyle w:val="BodyText"/>
        <w:kinsoku w:val="0"/>
        <w:overflowPunct w:val="0"/>
        <w:spacing w:after="0"/>
        <w:rPr>
          <w:rFonts w:ascii="Aptos" w:hAnsi="Aptos" w:cstheme="minorHAnsi"/>
          <w:b/>
          <w:sz w:val="22"/>
          <w:szCs w:val="22"/>
        </w:rPr>
      </w:pPr>
    </w:p>
    <w:p w14:paraId="31BCA337" w14:textId="2682C457" w:rsidR="000B71C5" w:rsidRPr="00F36B79" w:rsidRDefault="000B71C5" w:rsidP="009768CF">
      <w:pPr>
        <w:pStyle w:val="Heading3"/>
        <w:rPr>
          <w:rFonts w:ascii="Aptos" w:hAnsi="Aptos"/>
          <w:b/>
          <w:bCs/>
          <w:color w:val="1F3864" w:themeColor="accent5" w:themeShade="80"/>
        </w:rPr>
      </w:pPr>
      <w:bookmarkStart w:id="17" w:name="_Toc225320992"/>
      <w:r w:rsidRPr="00F36B79">
        <w:rPr>
          <w:rFonts w:ascii="Aptos" w:hAnsi="Aptos"/>
          <w:b/>
          <w:bCs/>
          <w:color w:val="1F3864" w:themeColor="accent5" w:themeShade="80"/>
        </w:rPr>
        <w:lastRenderedPageBreak/>
        <w:t>CPR</w:t>
      </w:r>
      <w:bookmarkEnd w:id="17"/>
    </w:p>
    <w:p w14:paraId="16B8E1A6" w14:textId="6E28A9DA" w:rsidR="001228BA" w:rsidRPr="00F36B79" w:rsidRDefault="00502DC6" w:rsidP="00E377A2">
      <w:pPr>
        <w:rPr>
          <w:rFonts w:ascii="Aptos" w:hAnsi="Aptos" w:cs="Times New Roman"/>
          <w:spacing w:val="-2"/>
        </w:rPr>
      </w:pPr>
      <w:r w:rsidRPr="00F36B79">
        <w:rPr>
          <w:rFonts w:ascii="Aptos" w:hAnsi="Aptos" w:cs="Times New Roman"/>
        </w:rPr>
        <w:t xml:space="preserve">The American Heart Association must certify students in Basic Life Support for Health Care Providers.  Proof of certification (copy of front and back of card) must be </w:t>
      </w:r>
      <w:r w:rsidR="005C09DC" w:rsidRPr="00F36B79">
        <w:rPr>
          <w:rFonts w:ascii="Aptos" w:hAnsi="Aptos" w:cs="Times New Roman"/>
        </w:rPr>
        <w:t>submitted to the program director no later than the first day of class.</w:t>
      </w:r>
      <w:r w:rsidRPr="00F36B79">
        <w:rPr>
          <w:rFonts w:ascii="Aptos" w:hAnsi="Aptos" w:cs="Times New Roman"/>
        </w:rPr>
        <w:t xml:space="preserve">  This certification must be current, according to the expiration date on the card, and maintained throughout the program.  It is the student’s responsibility to complete CPR certification.  Students are NOT permitted in the clinical area without current certification.  </w:t>
      </w:r>
      <w:r w:rsidRPr="00F36B79">
        <w:rPr>
          <w:rFonts w:ascii="Aptos" w:hAnsi="Aptos" w:cs="Times New Roman"/>
          <w:spacing w:val="-1"/>
        </w:rPr>
        <w:t>The</w:t>
      </w:r>
      <w:r w:rsidRPr="00F36B79">
        <w:rPr>
          <w:rFonts w:ascii="Aptos" w:hAnsi="Aptos" w:cs="Times New Roman"/>
        </w:rPr>
        <w:t xml:space="preserve"> </w:t>
      </w:r>
      <w:r w:rsidRPr="00F36B79">
        <w:rPr>
          <w:rFonts w:ascii="Aptos" w:hAnsi="Aptos" w:cs="Times New Roman"/>
          <w:spacing w:val="-1"/>
        </w:rPr>
        <w:t>submission of documentation</w:t>
      </w:r>
      <w:r w:rsidRPr="00F36B79">
        <w:rPr>
          <w:rFonts w:ascii="Aptos" w:hAnsi="Aptos" w:cs="Times New Roman"/>
          <w:spacing w:val="2"/>
        </w:rPr>
        <w:t xml:space="preserve"> </w:t>
      </w:r>
      <w:r w:rsidRPr="00F36B79">
        <w:rPr>
          <w:rFonts w:ascii="Aptos" w:hAnsi="Aptos" w:cs="Times New Roman"/>
          <w:i/>
          <w:iCs/>
        </w:rPr>
        <w:t xml:space="preserve">is </w:t>
      </w:r>
      <w:r w:rsidRPr="00F36B79">
        <w:rPr>
          <w:rFonts w:ascii="Aptos" w:hAnsi="Aptos" w:cs="Times New Roman"/>
        </w:rPr>
        <w:t xml:space="preserve">a </w:t>
      </w:r>
      <w:r w:rsidRPr="00F36B79">
        <w:rPr>
          <w:rFonts w:ascii="Aptos" w:hAnsi="Aptos" w:cs="Times New Roman"/>
          <w:spacing w:val="-1"/>
        </w:rPr>
        <w:t>requirement</w:t>
      </w:r>
      <w:r w:rsidRPr="00F36B79">
        <w:rPr>
          <w:rFonts w:ascii="Aptos" w:hAnsi="Aptos" w:cs="Times New Roman"/>
          <w:spacing w:val="-2"/>
        </w:rPr>
        <w:t xml:space="preserve"> </w:t>
      </w:r>
      <w:r w:rsidRPr="00F36B79">
        <w:rPr>
          <w:rFonts w:ascii="Aptos" w:hAnsi="Aptos" w:cs="Times New Roman"/>
        </w:rPr>
        <w:t>for</w:t>
      </w:r>
      <w:r w:rsidRPr="00F36B79">
        <w:rPr>
          <w:rFonts w:ascii="Aptos" w:hAnsi="Aptos" w:cs="Times New Roman"/>
          <w:spacing w:val="-2"/>
        </w:rPr>
        <w:t xml:space="preserve"> full </w:t>
      </w:r>
      <w:r w:rsidRPr="00F36B79">
        <w:rPr>
          <w:rFonts w:ascii="Aptos" w:hAnsi="Aptos" w:cs="Times New Roman"/>
          <w:spacing w:val="-1"/>
        </w:rPr>
        <w:t>acceptance</w:t>
      </w:r>
      <w:r w:rsidRPr="00F36B79">
        <w:rPr>
          <w:rFonts w:ascii="Aptos" w:hAnsi="Aptos" w:cs="Times New Roman"/>
          <w:spacing w:val="-5"/>
        </w:rPr>
        <w:t xml:space="preserve"> </w:t>
      </w:r>
      <w:proofErr w:type="gramStart"/>
      <w:r w:rsidRPr="00F36B79">
        <w:rPr>
          <w:rFonts w:ascii="Aptos" w:hAnsi="Aptos" w:cs="Times New Roman"/>
        </w:rPr>
        <w:t>to</w:t>
      </w:r>
      <w:proofErr w:type="gramEnd"/>
      <w:r w:rsidRPr="00F36B79">
        <w:rPr>
          <w:rFonts w:ascii="Aptos" w:hAnsi="Aptos" w:cs="Times New Roman"/>
        </w:rPr>
        <w:t xml:space="preserve"> </w:t>
      </w:r>
      <w:r w:rsidRPr="00F36B79">
        <w:rPr>
          <w:rFonts w:ascii="Aptos" w:hAnsi="Aptos" w:cs="Times New Roman"/>
          <w:spacing w:val="-1"/>
        </w:rPr>
        <w:t>the</w:t>
      </w:r>
      <w:r w:rsidRPr="00F36B79">
        <w:rPr>
          <w:rFonts w:ascii="Aptos" w:hAnsi="Aptos" w:cs="Times New Roman"/>
        </w:rPr>
        <w:t xml:space="preserve"> </w:t>
      </w:r>
      <w:r w:rsidRPr="00F36B79">
        <w:rPr>
          <w:rFonts w:ascii="Aptos" w:hAnsi="Aptos" w:cs="Times New Roman"/>
          <w:spacing w:val="-2"/>
        </w:rPr>
        <w:t>program.</w:t>
      </w:r>
      <w:r w:rsidR="00194A98" w:rsidRPr="00F36B79">
        <w:rPr>
          <w:rFonts w:ascii="Aptos" w:hAnsi="Aptos" w:cs="Times New Roman"/>
          <w:spacing w:val="-2"/>
        </w:rPr>
        <w:t xml:space="preserve">  The cost of AHA-BLS is the responsibility of the student.</w:t>
      </w:r>
    </w:p>
    <w:p w14:paraId="253104F7" w14:textId="674FE8E0" w:rsidR="001228BA" w:rsidRPr="00F36B79" w:rsidRDefault="001228BA" w:rsidP="00E377A2">
      <w:pPr>
        <w:spacing w:line="240" w:lineRule="auto"/>
        <w:rPr>
          <w:rFonts w:ascii="Aptos" w:hAnsi="Aptos" w:cstheme="minorHAnsi"/>
          <w:b/>
        </w:rPr>
      </w:pPr>
      <w:r w:rsidRPr="00F36B79">
        <w:rPr>
          <w:rFonts w:ascii="Aptos" w:hAnsi="Aptos" w:cstheme="minorHAnsi"/>
          <w:b/>
          <w:noProof/>
        </w:rPr>
        <mc:AlternateContent>
          <mc:Choice Requires="wps">
            <w:drawing>
              <wp:anchor distT="0" distB="0" distL="114300" distR="114300" simplePos="0" relativeHeight="251664384" behindDoc="0" locked="0" layoutInCell="1" allowOverlap="1" wp14:anchorId="6220FCCD" wp14:editId="783C576C">
                <wp:simplePos x="0" y="0"/>
                <wp:positionH relativeFrom="column">
                  <wp:posOffset>53340</wp:posOffset>
                </wp:positionH>
                <wp:positionV relativeFrom="paragraph">
                  <wp:posOffset>57785</wp:posOffset>
                </wp:positionV>
                <wp:extent cx="679704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6797040" cy="0"/>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5ABB02C8"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2pt,4.55pt" to="539.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" strokecolor="#4472c4 [3208]" strokeweight="1.5pt">
                <v:stroke joinstyle="miter"/>
              </v:line>
            </w:pict>
          </mc:Fallback>
        </mc:AlternateContent>
      </w:r>
    </w:p>
    <w:p w14:paraId="1D7C25D5" w14:textId="4C17B5B2" w:rsidR="000B71C5" w:rsidRPr="00F36B79" w:rsidRDefault="0051074B" w:rsidP="00591E2E">
      <w:pPr>
        <w:pStyle w:val="Heading2"/>
        <w:rPr>
          <w:rFonts w:ascii="Aptos" w:hAnsi="Aptos"/>
          <w:b/>
          <w:bCs/>
          <w:color w:val="1F3864" w:themeColor="accent5" w:themeShade="80"/>
        </w:rPr>
      </w:pPr>
      <w:bookmarkStart w:id="18" w:name="_Toc225320993"/>
      <w:r w:rsidRPr="00F36B79">
        <w:rPr>
          <w:rFonts w:ascii="Aptos" w:hAnsi="Aptos"/>
          <w:b/>
          <w:bCs/>
          <w:color w:val="1F3864" w:themeColor="accent5" w:themeShade="80"/>
        </w:rPr>
        <w:t xml:space="preserve">TECHNICAL </w:t>
      </w:r>
      <w:r w:rsidR="00BE618B" w:rsidRPr="00F36B79">
        <w:rPr>
          <w:rFonts w:ascii="Aptos" w:hAnsi="Aptos"/>
          <w:b/>
          <w:bCs/>
          <w:color w:val="1F3864" w:themeColor="accent5" w:themeShade="80"/>
        </w:rPr>
        <w:t>STANDARDS</w:t>
      </w:r>
      <w:bookmarkEnd w:id="18"/>
    </w:p>
    <w:p w14:paraId="048A9760" w14:textId="06CE3DAA" w:rsidR="00DB4215" w:rsidRPr="00F36B79" w:rsidRDefault="00FC6466" w:rsidP="00E377A2">
      <w:pPr>
        <w:spacing w:line="240" w:lineRule="auto"/>
        <w:rPr>
          <w:rFonts w:ascii="Aptos" w:hAnsi="Aptos" w:cstheme="minorHAnsi"/>
          <w:bCs/>
        </w:rPr>
      </w:pPr>
      <w:r w:rsidRPr="00F36B79">
        <w:rPr>
          <w:rFonts w:ascii="Aptos" w:hAnsi="Aptos" w:cstheme="minorHAnsi"/>
          <w:bCs/>
        </w:rPr>
        <w:t>To</w:t>
      </w:r>
      <w:r w:rsidR="00DB4215" w:rsidRPr="00F36B79">
        <w:rPr>
          <w:rFonts w:ascii="Aptos" w:hAnsi="Aptos" w:cstheme="minorHAnsi"/>
          <w:bCs/>
        </w:rPr>
        <w:t xml:space="preserve"> perform the tasks required of any Allied Health Program, including Surgical Technology, certain capabilities are required.  Students must demonstrate the ability to perform required functions as a routine part of the classroom, laboratory, and clinical setting.  Students should be aware that successful completion of the Surgical Technology Program and employability post-graduation will depend upon the ability to meet the following technical standards:</w:t>
      </w:r>
    </w:p>
    <w:p w14:paraId="53DE0222" w14:textId="73726303" w:rsidR="00DB4215" w:rsidRPr="00F36B79" w:rsidRDefault="00DB4215" w:rsidP="00E377A2">
      <w:pPr>
        <w:spacing w:line="240" w:lineRule="auto"/>
        <w:rPr>
          <w:rFonts w:ascii="Aptos" w:hAnsi="Aptos" w:cstheme="minorHAnsi"/>
          <w:bCs/>
        </w:rPr>
      </w:pPr>
      <w:bookmarkStart w:id="19" w:name="_Toc225320994"/>
      <w:r w:rsidRPr="00F36B79">
        <w:rPr>
          <w:rStyle w:val="Heading3Char"/>
          <w:rFonts w:ascii="Aptos" w:hAnsi="Aptos"/>
        </w:rPr>
        <w:t>Critical Thinking</w:t>
      </w:r>
      <w:bookmarkEnd w:id="19"/>
      <w:r w:rsidRPr="00F36B79">
        <w:rPr>
          <w:rFonts w:ascii="Aptos" w:hAnsi="Aptos" w:cstheme="minorHAnsi"/>
          <w:bCs/>
        </w:rPr>
        <w:t xml:space="preserve">: Possess critical thinking </w:t>
      </w:r>
      <w:r w:rsidR="00B93A67" w:rsidRPr="00F36B79">
        <w:rPr>
          <w:rFonts w:ascii="Aptos" w:hAnsi="Aptos" w:cstheme="minorHAnsi"/>
          <w:bCs/>
        </w:rPr>
        <w:t>skills</w:t>
      </w:r>
      <w:r w:rsidRPr="00F36B79">
        <w:rPr>
          <w:rFonts w:ascii="Aptos" w:hAnsi="Aptos" w:cstheme="minorHAnsi"/>
          <w:bCs/>
        </w:rPr>
        <w:t xml:space="preserve"> sufficient for clinical and class judgment. Example: Students must be able to identify cause and effect relationships in clinical situations, participate in surgical procedures while anticipating additional needs of the physician and/or patient</w:t>
      </w:r>
      <w:r w:rsidR="00B93A67" w:rsidRPr="00F36B79">
        <w:rPr>
          <w:rFonts w:ascii="Aptos" w:hAnsi="Aptos" w:cstheme="minorHAnsi"/>
          <w:bCs/>
        </w:rPr>
        <w:t xml:space="preserve">; </w:t>
      </w:r>
      <w:r w:rsidRPr="00F36B79">
        <w:rPr>
          <w:rFonts w:ascii="Aptos" w:hAnsi="Aptos" w:cstheme="minorHAnsi"/>
          <w:bCs/>
        </w:rPr>
        <w:t>identify/rectify any breaks in aseptic technique.</w:t>
      </w:r>
    </w:p>
    <w:p w14:paraId="0704BE67" w14:textId="77777777" w:rsidR="00DB4215" w:rsidRPr="00F36B79" w:rsidRDefault="00DB4215" w:rsidP="00E377A2">
      <w:pPr>
        <w:spacing w:line="240" w:lineRule="auto"/>
        <w:rPr>
          <w:rFonts w:ascii="Aptos" w:hAnsi="Aptos" w:cstheme="minorHAnsi"/>
          <w:bCs/>
        </w:rPr>
      </w:pPr>
      <w:bookmarkStart w:id="20" w:name="_Toc225320995"/>
      <w:r w:rsidRPr="00F36B79">
        <w:rPr>
          <w:rStyle w:val="Heading3Char"/>
          <w:rFonts w:ascii="Aptos" w:hAnsi="Aptos"/>
        </w:rPr>
        <w:t>Ethical Behavior</w:t>
      </w:r>
      <w:bookmarkEnd w:id="20"/>
      <w:r w:rsidRPr="00F36B79">
        <w:rPr>
          <w:rFonts w:ascii="Aptos" w:hAnsi="Aptos" w:cstheme="minorHAnsi"/>
          <w:bCs/>
        </w:rPr>
        <w:t>: Provide services with respect for human dignity and the uniqueness of the patient unrestricted by consideration of socioeconomic status, personal attributes, or the nature of health problems. Example: Students will care for the assigned patients regardless of race, gender, religion, or diagnosis, and uphold integrity as a medical professional.</w:t>
      </w:r>
    </w:p>
    <w:p w14:paraId="5C09260C" w14:textId="77777777" w:rsidR="00DB4215" w:rsidRPr="00F36B79" w:rsidRDefault="00DB4215" w:rsidP="00E377A2">
      <w:pPr>
        <w:spacing w:line="240" w:lineRule="auto"/>
        <w:rPr>
          <w:rFonts w:ascii="Aptos" w:hAnsi="Aptos" w:cstheme="minorHAnsi"/>
          <w:bCs/>
        </w:rPr>
      </w:pPr>
      <w:bookmarkStart w:id="21" w:name="_Toc225320996"/>
      <w:r w:rsidRPr="00F36B79">
        <w:rPr>
          <w:rStyle w:val="Heading3Char"/>
          <w:rFonts w:ascii="Aptos" w:hAnsi="Aptos"/>
        </w:rPr>
        <w:t>Legal Behavior</w:t>
      </w:r>
      <w:bookmarkEnd w:id="21"/>
      <w:r w:rsidRPr="00F36B79">
        <w:rPr>
          <w:rFonts w:ascii="Aptos" w:hAnsi="Aptos" w:cstheme="minorHAnsi"/>
          <w:bCs/>
        </w:rPr>
        <w:t xml:space="preserve">: Provide care within the scope of practice as stated in the Association of Surgical Technologist’s (AST) job description, code of ethics, professional code of conduct, and principles of Surgical Technology for the state of North Carolina. Example: Students will practice the functions of Surgical Technology as described by the AST, abide by the national HIPAA standards concerning patient privacy, and take responsibility for their own actions. </w:t>
      </w:r>
    </w:p>
    <w:p w14:paraId="799E01D4" w14:textId="3C0AC078" w:rsidR="00DB4215" w:rsidRPr="00F36B79" w:rsidRDefault="00DB4215" w:rsidP="00E377A2">
      <w:pPr>
        <w:spacing w:line="240" w:lineRule="auto"/>
        <w:rPr>
          <w:rFonts w:ascii="Aptos" w:hAnsi="Aptos" w:cstheme="minorHAnsi"/>
          <w:bCs/>
        </w:rPr>
      </w:pPr>
      <w:bookmarkStart w:id="22" w:name="_Toc225320997"/>
      <w:r w:rsidRPr="00F36B79">
        <w:rPr>
          <w:rStyle w:val="Heading3Char"/>
          <w:rFonts w:ascii="Aptos" w:hAnsi="Aptos"/>
        </w:rPr>
        <w:t>Interpersonal Skills</w:t>
      </w:r>
      <w:bookmarkEnd w:id="22"/>
      <w:r w:rsidRPr="00F36B79">
        <w:rPr>
          <w:rFonts w:ascii="Aptos" w:hAnsi="Aptos" w:cstheme="minorHAnsi"/>
          <w:bCs/>
        </w:rPr>
        <w:t>: Possess interpersonal abilities sufficient to interact with individuals, families, groups, etc. from a variety of psychosocial cultural backgrounds. Example: Students will establish rapport with patients and healthcare team members by behaving in a professional, courteous manner.</w:t>
      </w:r>
    </w:p>
    <w:p w14:paraId="3DB9085E" w14:textId="4EFE98EB" w:rsidR="00DB4215" w:rsidRPr="00F36B79" w:rsidRDefault="00DB4215" w:rsidP="00E377A2">
      <w:pPr>
        <w:spacing w:line="240" w:lineRule="auto"/>
        <w:rPr>
          <w:rFonts w:ascii="Aptos" w:hAnsi="Aptos" w:cstheme="minorHAnsi"/>
          <w:bCs/>
        </w:rPr>
      </w:pPr>
      <w:bookmarkStart w:id="23" w:name="_Toc225320998"/>
      <w:r w:rsidRPr="00F36B79">
        <w:rPr>
          <w:rStyle w:val="Heading3Char"/>
          <w:rFonts w:ascii="Aptos" w:hAnsi="Aptos"/>
        </w:rPr>
        <w:t>Communication Skills</w:t>
      </w:r>
      <w:bookmarkEnd w:id="23"/>
      <w:r w:rsidRPr="00F36B79">
        <w:rPr>
          <w:rFonts w:ascii="Aptos" w:hAnsi="Aptos" w:cstheme="minorHAnsi"/>
          <w:bCs/>
        </w:rPr>
        <w:t xml:space="preserve">: Effective communication is a cornerstone of success in the field of Surgical Technology. Students </w:t>
      </w:r>
      <w:r w:rsidR="009B290C" w:rsidRPr="00F36B79">
        <w:rPr>
          <w:rFonts w:ascii="Aptos" w:hAnsi="Aptos" w:cstheme="minorHAnsi"/>
          <w:bCs/>
        </w:rPr>
        <w:t xml:space="preserve">must </w:t>
      </w:r>
      <w:r w:rsidRPr="00F36B79">
        <w:rPr>
          <w:rFonts w:ascii="Aptos" w:hAnsi="Aptos" w:cstheme="minorHAnsi"/>
          <w:bCs/>
        </w:rPr>
        <w:t>meet the following communication requirements to ensure they can confidently and accurately convey critical information in a surgical environment:</w:t>
      </w:r>
    </w:p>
    <w:p w14:paraId="7E82DCC8" w14:textId="77777777" w:rsidR="00DB4215" w:rsidRPr="00F36B79" w:rsidRDefault="00DB4215" w:rsidP="00E377A2">
      <w:pPr>
        <w:numPr>
          <w:ilvl w:val="0"/>
          <w:numId w:val="26"/>
        </w:numPr>
        <w:spacing w:line="240" w:lineRule="auto"/>
        <w:rPr>
          <w:rFonts w:ascii="Aptos" w:hAnsi="Aptos" w:cstheme="minorHAnsi"/>
          <w:bCs/>
        </w:rPr>
      </w:pPr>
      <w:r w:rsidRPr="00F36B79">
        <w:rPr>
          <w:rFonts w:ascii="Aptos" w:hAnsi="Aptos" w:cstheme="minorHAnsi"/>
          <w:bCs/>
        </w:rPr>
        <w:t>Proficiency in English comprehension is essential for understanding and interpreting complex medical information, including surgical procedures, medical documentation, and team communications. Applicants should be able to read and comprehend medical texts, manuals, and documentation written in English.</w:t>
      </w:r>
    </w:p>
    <w:p w14:paraId="7D5CCE4D" w14:textId="77777777" w:rsidR="00DB4215" w:rsidRPr="00F36B79" w:rsidRDefault="00DB4215" w:rsidP="00E377A2">
      <w:pPr>
        <w:numPr>
          <w:ilvl w:val="0"/>
          <w:numId w:val="26"/>
        </w:numPr>
        <w:spacing w:line="240" w:lineRule="auto"/>
        <w:rPr>
          <w:rFonts w:ascii="Aptos" w:hAnsi="Aptos" w:cstheme="minorHAnsi"/>
          <w:bCs/>
        </w:rPr>
      </w:pPr>
      <w:r w:rsidRPr="00F36B79">
        <w:rPr>
          <w:rFonts w:ascii="Aptos" w:hAnsi="Aptos" w:cstheme="minorHAnsi"/>
          <w:bCs/>
        </w:rPr>
        <w:t>Applicants must be able to articulate clearly, using appropriate medical terminology, to convey information to surgeons, fellow team members, and patients.</w:t>
      </w:r>
    </w:p>
    <w:p w14:paraId="3C19E856" w14:textId="41597E0F" w:rsidR="00DB4215" w:rsidRPr="00F36B79" w:rsidRDefault="00DB4215" w:rsidP="00E377A2">
      <w:pPr>
        <w:numPr>
          <w:ilvl w:val="0"/>
          <w:numId w:val="26"/>
        </w:numPr>
        <w:spacing w:line="240" w:lineRule="auto"/>
        <w:rPr>
          <w:rFonts w:ascii="Aptos" w:hAnsi="Aptos" w:cstheme="minorHAnsi"/>
          <w:bCs/>
        </w:rPr>
      </w:pPr>
      <w:r w:rsidRPr="00F36B79">
        <w:rPr>
          <w:rFonts w:ascii="Aptos" w:hAnsi="Aptos" w:cstheme="minorHAnsi"/>
          <w:bCs/>
        </w:rPr>
        <w:t>Surgical Technologists are responsible for providing comprehensive reports to their team members before, during, and after surgical procedures. This requires the ability to convey critical information accurately and succinctly, contributing to seamless communication within the surgical team.</w:t>
      </w:r>
    </w:p>
    <w:p w14:paraId="48F2FA97" w14:textId="77777777" w:rsidR="00DB4215" w:rsidRPr="00F36B79" w:rsidRDefault="00DB4215" w:rsidP="00E377A2">
      <w:pPr>
        <w:spacing w:line="240" w:lineRule="auto"/>
        <w:rPr>
          <w:rFonts w:ascii="Aptos" w:hAnsi="Aptos" w:cstheme="minorHAnsi"/>
          <w:bCs/>
        </w:rPr>
      </w:pPr>
      <w:bookmarkStart w:id="24" w:name="_Toc225320999"/>
      <w:r w:rsidRPr="00F36B79">
        <w:rPr>
          <w:rStyle w:val="Heading3Char"/>
          <w:rFonts w:ascii="Aptos" w:hAnsi="Aptos"/>
        </w:rPr>
        <w:t>Mobility</w:t>
      </w:r>
      <w:bookmarkEnd w:id="24"/>
      <w:r w:rsidRPr="00F36B79">
        <w:rPr>
          <w:rFonts w:ascii="Aptos" w:hAnsi="Aptos" w:cstheme="minorHAnsi"/>
          <w:bCs/>
        </w:rPr>
        <w:t xml:space="preserve">: Possess physical abilities sufficient to move from room to room, maneuver in small spaces, stand and walk for extended periods of time and push/pull patients and/or large equipment from one place to another.  </w:t>
      </w:r>
    </w:p>
    <w:p w14:paraId="6C8D22AB" w14:textId="09196025" w:rsidR="00DB4215" w:rsidRPr="00F36B79" w:rsidRDefault="00DB4215" w:rsidP="00E377A2">
      <w:pPr>
        <w:numPr>
          <w:ilvl w:val="0"/>
          <w:numId w:val="28"/>
        </w:numPr>
        <w:spacing w:line="240" w:lineRule="auto"/>
        <w:rPr>
          <w:rFonts w:ascii="Aptos" w:hAnsi="Aptos" w:cstheme="minorHAnsi"/>
          <w:bCs/>
        </w:rPr>
      </w:pPr>
      <w:r w:rsidRPr="00F36B79">
        <w:rPr>
          <w:rFonts w:ascii="Aptos" w:hAnsi="Aptos" w:cstheme="minorHAnsi"/>
          <w:bCs/>
        </w:rPr>
        <w:lastRenderedPageBreak/>
        <w:t>The demands of the operating room require Surgical Technologists to have physical stamina. Applicants should be capable of standing for extended periods, maintai</w:t>
      </w:r>
      <w:r w:rsidR="00AB52DD" w:rsidRPr="00F36B79">
        <w:rPr>
          <w:rFonts w:ascii="Aptos" w:hAnsi="Aptos" w:cstheme="minorHAnsi"/>
          <w:bCs/>
        </w:rPr>
        <w:t>n</w:t>
      </w:r>
      <w:r w:rsidR="00591E2E" w:rsidRPr="00F36B79">
        <w:rPr>
          <w:rFonts w:ascii="Aptos" w:hAnsi="Aptos" w:cstheme="minorHAnsi"/>
          <w:bCs/>
        </w:rPr>
        <w:t>ing</w:t>
      </w:r>
      <w:r w:rsidRPr="00F36B79">
        <w:rPr>
          <w:rFonts w:ascii="Aptos" w:hAnsi="Aptos" w:cstheme="minorHAnsi"/>
          <w:bCs/>
        </w:rPr>
        <w:t xml:space="preserve"> focus and precision throughout lengthy surgical procedures, and adapt</w:t>
      </w:r>
      <w:r w:rsidR="00591E2E" w:rsidRPr="00F36B79">
        <w:rPr>
          <w:rFonts w:ascii="Aptos" w:hAnsi="Aptos" w:cstheme="minorHAnsi"/>
          <w:bCs/>
        </w:rPr>
        <w:t>ing</w:t>
      </w:r>
      <w:r w:rsidRPr="00F36B79">
        <w:rPr>
          <w:rFonts w:ascii="Aptos" w:hAnsi="Aptos" w:cstheme="minorHAnsi"/>
          <w:bCs/>
        </w:rPr>
        <w:t xml:space="preserve"> to the physical demands of the profession.</w:t>
      </w:r>
    </w:p>
    <w:p w14:paraId="7D77E09F" w14:textId="77777777" w:rsidR="00DB4215" w:rsidRPr="00F36B79" w:rsidRDefault="00DB4215" w:rsidP="00E377A2">
      <w:pPr>
        <w:spacing w:line="240" w:lineRule="auto"/>
        <w:rPr>
          <w:rFonts w:ascii="Aptos" w:hAnsi="Aptos" w:cstheme="minorHAnsi"/>
          <w:bCs/>
        </w:rPr>
      </w:pPr>
      <w:bookmarkStart w:id="25" w:name="_Toc225321000"/>
      <w:r w:rsidRPr="00F36B79">
        <w:rPr>
          <w:rStyle w:val="Heading3Char"/>
          <w:rFonts w:ascii="Aptos" w:hAnsi="Aptos"/>
        </w:rPr>
        <w:t>Motor Skills</w:t>
      </w:r>
      <w:bookmarkEnd w:id="25"/>
      <w:r w:rsidRPr="00F36B79">
        <w:rPr>
          <w:rFonts w:ascii="Aptos" w:hAnsi="Aptos" w:cstheme="minorHAnsi"/>
          <w:bCs/>
        </w:rPr>
        <w:t xml:space="preserve">: Possess gross and fine motor skills sufficient to provide safe and effective patient care. </w:t>
      </w:r>
    </w:p>
    <w:p w14:paraId="7AF1202E" w14:textId="3377F5E8" w:rsidR="00DB4215" w:rsidRPr="00F36B79" w:rsidRDefault="00DB4215" w:rsidP="00E377A2">
      <w:pPr>
        <w:numPr>
          <w:ilvl w:val="0"/>
          <w:numId w:val="27"/>
        </w:numPr>
        <w:spacing w:line="240" w:lineRule="auto"/>
        <w:rPr>
          <w:rFonts w:ascii="Aptos" w:hAnsi="Aptos" w:cstheme="minorHAnsi"/>
          <w:bCs/>
        </w:rPr>
      </w:pPr>
      <w:r w:rsidRPr="00F36B79">
        <w:rPr>
          <w:rFonts w:ascii="Aptos" w:hAnsi="Aptos" w:cstheme="minorHAnsi"/>
          <w:bCs/>
        </w:rPr>
        <w:t>Demonstrate precise and coordinated fine motor skills, as they are involved in tasks such as handling surgical instruments and manipulating delicate tissues. The ability to perform intricate and controlled movements is vital to ensure the safety and precision of surgical procedures.</w:t>
      </w:r>
    </w:p>
    <w:p w14:paraId="5042619E" w14:textId="1046FC79" w:rsidR="00DB4215" w:rsidRPr="00F36B79" w:rsidRDefault="00DB4215" w:rsidP="00E377A2">
      <w:pPr>
        <w:numPr>
          <w:ilvl w:val="0"/>
          <w:numId w:val="27"/>
        </w:numPr>
        <w:spacing w:line="240" w:lineRule="auto"/>
        <w:rPr>
          <w:rFonts w:ascii="Aptos" w:hAnsi="Aptos" w:cstheme="minorHAnsi"/>
          <w:bCs/>
        </w:rPr>
      </w:pPr>
      <w:r w:rsidRPr="00F36B79">
        <w:rPr>
          <w:rFonts w:ascii="Aptos" w:hAnsi="Aptos" w:cstheme="minorHAnsi"/>
          <w:bCs/>
        </w:rPr>
        <w:t>Surgical Technologists encounter a variety of surgical procedures and patient conditions. The ability to adapt quickly to different scenarios, procedures, and surgical teams is crucial. Students should demonstrate flexibility in their motor skills to effectively contribute to diverse surgical settings.</w:t>
      </w:r>
    </w:p>
    <w:p w14:paraId="493CBD07" w14:textId="6CACC078" w:rsidR="00DB4215" w:rsidRPr="00F36B79" w:rsidRDefault="00DB4215" w:rsidP="00E377A2">
      <w:pPr>
        <w:spacing w:line="240" w:lineRule="auto"/>
        <w:rPr>
          <w:rFonts w:ascii="Aptos" w:hAnsi="Aptos" w:cstheme="minorHAnsi"/>
          <w:bCs/>
        </w:rPr>
      </w:pPr>
      <w:bookmarkStart w:id="26" w:name="_Toc225321001"/>
      <w:r w:rsidRPr="00F36B79">
        <w:rPr>
          <w:rStyle w:val="Heading3Char"/>
          <w:rFonts w:ascii="Aptos" w:hAnsi="Aptos"/>
        </w:rPr>
        <w:t>Hearing Skills</w:t>
      </w:r>
      <w:bookmarkEnd w:id="26"/>
      <w:r w:rsidRPr="00F36B79">
        <w:rPr>
          <w:rFonts w:ascii="Aptos" w:hAnsi="Aptos" w:cstheme="minorHAnsi"/>
          <w:bCs/>
        </w:rPr>
        <w:t>: Possess auditory ability sufficient to monitor needs and collect data. Students should have sufficient auditory acuity to communicate with team members, respond to verbal instructions from surgeons, and be aware of auditory cues during surgical procedures including equipment and/or patient alarms.</w:t>
      </w:r>
    </w:p>
    <w:p w14:paraId="3A2C9CF2" w14:textId="0CA1E994" w:rsidR="00DB4215" w:rsidRPr="00F36B79" w:rsidRDefault="00DB4215" w:rsidP="00E377A2">
      <w:pPr>
        <w:spacing w:line="240" w:lineRule="auto"/>
        <w:rPr>
          <w:rFonts w:ascii="Aptos" w:hAnsi="Aptos" w:cstheme="minorHAnsi"/>
          <w:bCs/>
        </w:rPr>
      </w:pPr>
      <w:bookmarkStart w:id="27" w:name="_Toc225321002"/>
      <w:r w:rsidRPr="00F36B79">
        <w:rPr>
          <w:rStyle w:val="Heading3Char"/>
          <w:rFonts w:ascii="Aptos" w:hAnsi="Aptos"/>
        </w:rPr>
        <w:t>Visual Skills</w:t>
      </w:r>
      <w:bookmarkEnd w:id="27"/>
      <w:r w:rsidRPr="00F36B79">
        <w:rPr>
          <w:rFonts w:ascii="Aptos" w:hAnsi="Aptos" w:cstheme="minorHAnsi"/>
          <w:bCs/>
        </w:rPr>
        <w:t>: Possess visual ability sufficient for observation and data collection. Surgical Technologists are responsible for intricate tasks</w:t>
      </w:r>
      <w:r w:rsidR="001C259C" w:rsidRPr="00F36B79">
        <w:rPr>
          <w:rFonts w:ascii="Aptos" w:hAnsi="Aptos" w:cstheme="minorHAnsi"/>
          <w:bCs/>
        </w:rPr>
        <w:t xml:space="preserve"> and constant </w:t>
      </w:r>
      <w:r w:rsidR="008F6A9D" w:rsidRPr="00F36B79">
        <w:rPr>
          <w:rFonts w:ascii="Aptos" w:hAnsi="Aptos" w:cstheme="minorHAnsi"/>
          <w:bCs/>
        </w:rPr>
        <w:t>monitoring of sterility</w:t>
      </w:r>
      <w:r w:rsidRPr="00F36B79">
        <w:rPr>
          <w:rFonts w:ascii="Aptos" w:hAnsi="Aptos" w:cstheme="minorHAnsi"/>
          <w:bCs/>
        </w:rPr>
        <w:t>, requiring keen visual acuity.</w:t>
      </w:r>
    </w:p>
    <w:p w14:paraId="5C8DBCDD" w14:textId="08E4F6C4" w:rsidR="00DB4215" w:rsidRPr="00F36B79" w:rsidRDefault="00DB4215" w:rsidP="00E377A2">
      <w:pPr>
        <w:numPr>
          <w:ilvl w:val="0"/>
          <w:numId w:val="29"/>
        </w:numPr>
        <w:spacing w:line="240" w:lineRule="auto"/>
        <w:rPr>
          <w:rFonts w:ascii="Aptos" w:hAnsi="Aptos" w:cstheme="minorHAnsi"/>
          <w:bCs/>
        </w:rPr>
      </w:pPr>
      <w:r w:rsidRPr="00F36B79">
        <w:rPr>
          <w:rFonts w:ascii="Aptos" w:hAnsi="Aptos" w:cstheme="minorHAnsi"/>
          <w:bCs/>
        </w:rPr>
        <w:t xml:space="preserve">This includes the ability to perceive fine details, distinguish colors, and accurately assess the condition of </w:t>
      </w:r>
      <w:r w:rsidR="008F6A9D" w:rsidRPr="00F36B79">
        <w:rPr>
          <w:rFonts w:ascii="Aptos" w:hAnsi="Aptos" w:cstheme="minorHAnsi"/>
          <w:bCs/>
        </w:rPr>
        <w:t xml:space="preserve">patient tissues, </w:t>
      </w:r>
      <w:r w:rsidRPr="00F36B79">
        <w:rPr>
          <w:rFonts w:ascii="Aptos" w:hAnsi="Aptos" w:cstheme="minorHAnsi"/>
          <w:bCs/>
        </w:rPr>
        <w:t>surgical instruments</w:t>
      </w:r>
      <w:r w:rsidR="008F6A9D" w:rsidRPr="00F36B79">
        <w:rPr>
          <w:rFonts w:ascii="Aptos" w:hAnsi="Aptos" w:cstheme="minorHAnsi"/>
          <w:bCs/>
        </w:rPr>
        <w:t>,</w:t>
      </w:r>
      <w:r w:rsidRPr="00F36B79">
        <w:rPr>
          <w:rFonts w:ascii="Aptos" w:hAnsi="Aptos" w:cstheme="minorHAnsi"/>
          <w:bCs/>
        </w:rPr>
        <w:t xml:space="preserve"> and sterile fields.</w:t>
      </w:r>
    </w:p>
    <w:p w14:paraId="44935907" w14:textId="29AF3598" w:rsidR="00DB4215" w:rsidRPr="00F36B79" w:rsidRDefault="00DB4215" w:rsidP="00E377A2">
      <w:pPr>
        <w:numPr>
          <w:ilvl w:val="0"/>
          <w:numId w:val="29"/>
        </w:numPr>
        <w:spacing w:line="240" w:lineRule="auto"/>
        <w:rPr>
          <w:rFonts w:ascii="Aptos" w:hAnsi="Aptos" w:cstheme="minorHAnsi"/>
          <w:bCs/>
        </w:rPr>
      </w:pPr>
      <w:r w:rsidRPr="00F36B79">
        <w:rPr>
          <w:rFonts w:ascii="Aptos" w:hAnsi="Aptos" w:cstheme="minorHAnsi"/>
          <w:bCs/>
        </w:rPr>
        <w:t xml:space="preserve">Surgical Technologists must possess depth perception to accurately handle instruments and maintain a sterile environment. This skill is crucial for tasks such </w:t>
      </w:r>
      <w:r w:rsidR="000370E7" w:rsidRPr="00F36B79">
        <w:rPr>
          <w:rFonts w:ascii="Aptos" w:hAnsi="Aptos" w:cstheme="minorHAnsi"/>
          <w:bCs/>
        </w:rPr>
        <w:t>as</w:t>
      </w:r>
      <w:r w:rsidRPr="00F36B79">
        <w:rPr>
          <w:rFonts w:ascii="Aptos" w:hAnsi="Aptos" w:cstheme="minorHAnsi"/>
          <w:bCs/>
        </w:rPr>
        <w:t xml:space="preserve"> manipulating surgical tools in three-dimensional space.</w:t>
      </w:r>
    </w:p>
    <w:p w14:paraId="63CB4D37" w14:textId="77777777" w:rsidR="00DB4215" w:rsidRPr="00F36B79" w:rsidRDefault="00DB4215" w:rsidP="00E377A2">
      <w:pPr>
        <w:numPr>
          <w:ilvl w:val="0"/>
          <w:numId w:val="29"/>
        </w:numPr>
        <w:spacing w:line="240" w:lineRule="auto"/>
        <w:rPr>
          <w:rFonts w:ascii="Aptos" w:hAnsi="Aptos" w:cstheme="minorHAnsi"/>
          <w:bCs/>
        </w:rPr>
      </w:pPr>
      <w:r w:rsidRPr="00F36B79">
        <w:rPr>
          <w:rFonts w:ascii="Aptos" w:hAnsi="Aptos" w:cstheme="minorHAnsi"/>
          <w:bCs/>
        </w:rPr>
        <w:t>Adequate peripheral vision is essential for situational awareness in the operating room. Applicants should be able to observe and respond to events occurring within their field of vision, ensuring a safe and efficient surgical environment.</w:t>
      </w:r>
    </w:p>
    <w:p w14:paraId="78D1F8CB" w14:textId="0067C021" w:rsidR="00DB4215" w:rsidRPr="00F36B79" w:rsidRDefault="00DB4215" w:rsidP="00E377A2">
      <w:pPr>
        <w:spacing w:line="240" w:lineRule="auto"/>
        <w:rPr>
          <w:rFonts w:ascii="Aptos" w:hAnsi="Aptos" w:cstheme="minorHAnsi"/>
          <w:bCs/>
        </w:rPr>
      </w:pPr>
      <w:bookmarkStart w:id="28" w:name="_Toc225321003"/>
      <w:r w:rsidRPr="00F36B79">
        <w:rPr>
          <w:rStyle w:val="Heading3Char"/>
          <w:rFonts w:ascii="Aptos" w:hAnsi="Aptos"/>
        </w:rPr>
        <w:t>Tactile Skills</w:t>
      </w:r>
      <w:bookmarkEnd w:id="28"/>
      <w:r w:rsidRPr="00F36B79">
        <w:rPr>
          <w:rFonts w:ascii="Aptos" w:hAnsi="Aptos" w:cstheme="minorHAnsi"/>
          <w:bCs/>
        </w:rPr>
        <w:t>: Possess tactile ability sufficient to master eye-to-hand coordination. Excellent hand-eye coordination is essential for successfully navigating the sterile field, passing instruments to surgeons, and assisting with various surgical tasks. Students should exhibit the ability to synchronize visual information with manual dexterity, ensuring accurate and efficient assistance in the operating room.</w:t>
      </w:r>
    </w:p>
    <w:p w14:paraId="254AF96F" w14:textId="17189611" w:rsidR="0051074B" w:rsidRPr="00F36B79" w:rsidRDefault="00DB4215" w:rsidP="00E377A2">
      <w:pPr>
        <w:spacing w:line="240" w:lineRule="auto"/>
        <w:rPr>
          <w:rFonts w:ascii="Aptos" w:hAnsi="Aptos" w:cstheme="minorHAnsi"/>
          <w:bCs/>
        </w:rPr>
      </w:pPr>
      <w:bookmarkStart w:id="29" w:name="_Toc225321004"/>
      <w:r w:rsidRPr="00F36B79">
        <w:rPr>
          <w:rStyle w:val="Heading3Char"/>
          <w:rFonts w:ascii="Aptos" w:hAnsi="Aptos"/>
        </w:rPr>
        <w:t>Weight Bearing</w:t>
      </w:r>
      <w:bookmarkEnd w:id="29"/>
      <w:r w:rsidRPr="00F36B79">
        <w:rPr>
          <w:rFonts w:ascii="Aptos" w:hAnsi="Aptos" w:cstheme="minorHAnsi"/>
          <w:bCs/>
        </w:rPr>
        <w:t>: Possess the ability to lift and manipulate/move 40-50 pounds. Surgical Technologists should be capable of lifting and carrying equipment and supplies, including surgical trays, with a reasonable amount of weight. This requires upper body strength and the ability to move and position heavy objects safely.</w:t>
      </w:r>
    </w:p>
    <w:p w14:paraId="1E1ED8DF" w14:textId="1803231E" w:rsidR="00A56C3C" w:rsidRPr="00F36B79" w:rsidRDefault="00827492" w:rsidP="00E377A2">
      <w:pPr>
        <w:spacing w:line="240" w:lineRule="auto"/>
        <w:rPr>
          <w:rFonts w:ascii="Aptos" w:hAnsi="Aptos" w:cstheme="minorHAnsi"/>
          <w:bCs/>
        </w:rPr>
      </w:pPr>
      <w:r w:rsidRPr="00F36B79">
        <w:rPr>
          <w:rFonts w:ascii="Aptos" w:hAnsi="Aptos" w:cstheme="minorHAnsi"/>
          <w:bCs/>
        </w:rPr>
        <w:t>Applicants must</w:t>
      </w:r>
      <w:r w:rsidR="000B71C5" w:rsidRPr="00F36B79">
        <w:rPr>
          <w:rFonts w:ascii="Aptos" w:hAnsi="Aptos" w:cstheme="minorHAnsi"/>
          <w:bCs/>
        </w:rPr>
        <w:t xml:space="preserve"> possess the necessary physical and mental abilities to perform the technical standard requirements of a surgical technologist.  </w:t>
      </w:r>
    </w:p>
    <w:p w14:paraId="4F77075A" w14:textId="2461F2C5" w:rsidR="00EF6BEF" w:rsidRPr="00F36B79" w:rsidRDefault="00EF6BEF" w:rsidP="00E377A2">
      <w:pPr>
        <w:pStyle w:val="BodyTextIndent3"/>
        <w:spacing w:after="0" w:line="240" w:lineRule="auto"/>
        <w:ind w:left="0"/>
        <w:rPr>
          <w:rFonts w:ascii="Aptos" w:hAnsi="Aptos" w:cstheme="minorHAnsi"/>
          <w:b/>
          <w:sz w:val="22"/>
          <w:szCs w:val="22"/>
        </w:rPr>
      </w:pPr>
    </w:p>
    <w:p w14:paraId="593E8A1B" w14:textId="6072FE6A" w:rsidR="00EF6BEF" w:rsidRPr="00F36B79" w:rsidRDefault="00EF6BEF" w:rsidP="008D1D2B">
      <w:pPr>
        <w:pStyle w:val="Heading2"/>
        <w:rPr>
          <w:rFonts w:ascii="Aptos" w:hAnsi="Aptos"/>
          <w:b/>
          <w:bCs/>
          <w:color w:val="1F3864" w:themeColor="accent5" w:themeShade="80"/>
        </w:rPr>
      </w:pPr>
      <w:bookmarkStart w:id="30" w:name="_Toc225321005"/>
      <w:r w:rsidRPr="00F36B79">
        <w:rPr>
          <w:rFonts w:ascii="Aptos" w:hAnsi="Aptos"/>
          <w:b/>
          <w:bCs/>
          <w:color w:val="1F3864" w:themeColor="accent5" w:themeShade="80"/>
        </w:rPr>
        <w:t>DISCLOSURES</w:t>
      </w:r>
      <w:bookmarkEnd w:id="30"/>
    </w:p>
    <w:p w14:paraId="21A7F062" w14:textId="666619B8" w:rsidR="00EF6BEF" w:rsidRPr="00F36B79" w:rsidRDefault="00EA6D14" w:rsidP="00E377A2">
      <w:pPr>
        <w:pStyle w:val="ListParagraph"/>
        <w:widowControl w:val="0"/>
        <w:numPr>
          <w:ilvl w:val="0"/>
          <w:numId w:val="23"/>
        </w:numPr>
        <w:spacing w:after="200" w:line="276" w:lineRule="auto"/>
        <w:ind w:left="360"/>
        <w:contextualSpacing/>
        <w:jc w:val="left"/>
        <w:rPr>
          <w:rFonts w:ascii="Aptos" w:hAnsi="Aptos" w:cstheme="minorHAnsi"/>
          <w:sz w:val="22"/>
          <w:szCs w:val="22"/>
        </w:rPr>
      </w:pPr>
      <w:r w:rsidRPr="00F36B79">
        <w:rPr>
          <w:rFonts w:ascii="Aptos" w:hAnsi="Aptos" w:cstheme="minorHAnsi"/>
          <w:sz w:val="22"/>
          <w:szCs w:val="22"/>
        </w:rPr>
        <w:t>Lecture and lab c</w:t>
      </w:r>
      <w:r w:rsidR="00EF6BEF" w:rsidRPr="00F36B79">
        <w:rPr>
          <w:rFonts w:ascii="Aptos" w:hAnsi="Aptos" w:cstheme="minorHAnsi"/>
          <w:sz w:val="22"/>
          <w:szCs w:val="22"/>
        </w:rPr>
        <w:t>ourses for this program are held on the Old Charlotte Highway Campus in Monroe.</w:t>
      </w:r>
    </w:p>
    <w:p w14:paraId="42BDA18A" w14:textId="3A1DBC16" w:rsidR="00EF6BEF" w:rsidRPr="00F36B79" w:rsidRDefault="00EF6BEF" w:rsidP="00E377A2">
      <w:pPr>
        <w:pStyle w:val="ListParagraph"/>
        <w:widowControl w:val="0"/>
        <w:numPr>
          <w:ilvl w:val="0"/>
          <w:numId w:val="23"/>
        </w:numPr>
        <w:spacing w:after="200" w:line="276" w:lineRule="auto"/>
        <w:ind w:left="360"/>
        <w:contextualSpacing/>
        <w:jc w:val="left"/>
        <w:rPr>
          <w:rFonts w:ascii="Aptos" w:hAnsi="Aptos" w:cstheme="minorHAnsi"/>
          <w:sz w:val="22"/>
          <w:szCs w:val="22"/>
        </w:rPr>
      </w:pPr>
      <w:r w:rsidRPr="00F36B79">
        <w:rPr>
          <w:rFonts w:ascii="Aptos" w:hAnsi="Aptos" w:cstheme="minorHAnsi"/>
          <w:sz w:val="22"/>
          <w:szCs w:val="22"/>
        </w:rPr>
        <w:t>Student</w:t>
      </w:r>
      <w:r w:rsidR="006C0BF9" w:rsidRPr="00F36B79">
        <w:rPr>
          <w:rFonts w:ascii="Aptos" w:hAnsi="Aptos" w:cstheme="minorHAnsi"/>
          <w:sz w:val="22"/>
          <w:szCs w:val="22"/>
        </w:rPr>
        <w:t>s</w:t>
      </w:r>
      <w:r w:rsidRPr="00F36B79">
        <w:rPr>
          <w:rFonts w:ascii="Aptos" w:hAnsi="Aptos" w:cstheme="minorHAnsi"/>
          <w:sz w:val="22"/>
          <w:szCs w:val="22"/>
        </w:rPr>
        <w:t xml:space="preserve"> may travel up to a </w:t>
      </w:r>
      <w:r w:rsidR="002A1BCB" w:rsidRPr="00F36B79">
        <w:rPr>
          <w:rFonts w:ascii="Aptos" w:hAnsi="Aptos" w:cstheme="minorHAnsi"/>
          <w:sz w:val="22"/>
          <w:szCs w:val="22"/>
        </w:rPr>
        <w:t>50-mile</w:t>
      </w:r>
      <w:r w:rsidRPr="00F36B79">
        <w:rPr>
          <w:rFonts w:ascii="Aptos" w:hAnsi="Aptos" w:cstheme="minorHAnsi"/>
          <w:sz w:val="22"/>
          <w:szCs w:val="22"/>
        </w:rPr>
        <w:t xml:space="preserve"> radius from </w:t>
      </w:r>
      <w:r w:rsidR="006C0BF9" w:rsidRPr="00F36B79">
        <w:rPr>
          <w:rFonts w:ascii="Aptos" w:hAnsi="Aptos" w:cstheme="minorHAnsi"/>
          <w:sz w:val="22"/>
          <w:szCs w:val="22"/>
        </w:rPr>
        <w:t>OCH Campus</w:t>
      </w:r>
      <w:r w:rsidRPr="00F36B79">
        <w:rPr>
          <w:rFonts w:ascii="Aptos" w:hAnsi="Aptos" w:cstheme="minorHAnsi"/>
          <w:sz w:val="22"/>
          <w:szCs w:val="22"/>
        </w:rPr>
        <w:t xml:space="preserve"> on some clinical days.</w:t>
      </w:r>
    </w:p>
    <w:p w14:paraId="1AA36E55" w14:textId="733BB27D" w:rsidR="006C0BF9" w:rsidRPr="00F36B79" w:rsidRDefault="006C0BF9" w:rsidP="00E377A2">
      <w:pPr>
        <w:pStyle w:val="ListParagraph"/>
        <w:widowControl w:val="0"/>
        <w:numPr>
          <w:ilvl w:val="0"/>
          <w:numId w:val="23"/>
        </w:numPr>
        <w:spacing w:after="200" w:line="276" w:lineRule="auto"/>
        <w:ind w:left="360"/>
        <w:contextualSpacing/>
        <w:jc w:val="left"/>
        <w:rPr>
          <w:rFonts w:ascii="Aptos" w:hAnsi="Aptos" w:cstheme="minorHAnsi"/>
          <w:sz w:val="22"/>
          <w:szCs w:val="22"/>
        </w:rPr>
      </w:pPr>
      <w:r w:rsidRPr="00F36B79">
        <w:rPr>
          <w:rFonts w:ascii="Aptos" w:hAnsi="Aptos" w:cstheme="minorHAnsi"/>
          <w:sz w:val="22"/>
          <w:szCs w:val="22"/>
        </w:rPr>
        <w:t xml:space="preserve">Clinical experiences are assigned at the discretion of the Program Director and will be scheduled </w:t>
      </w:r>
      <w:r w:rsidR="00EA6D14" w:rsidRPr="00F36B79">
        <w:rPr>
          <w:rFonts w:ascii="Aptos" w:hAnsi="Aptos" w:cstheme="minorHAnsi"/>
          <w:sz w:val="22"/>
          <w:szCs w:val="22"/>
        </w:rPr>
        <w:t>Tues</w:t>
      </w:r>
      <w:r w:rsidR="000B63EC" w:rsidRPr="00F36B79">
        <w:rPr>
          <w:rFonts w:ascii="Aptos" w:hAnsi="Aptos" w:cstheme="minorHAnsi"/>
          <w:sz w:val="22"/>
          <w:szCs w:val="22"/>
        </w:rPr>
        <w:t>days</w:t>
      </w:r>
      <w:r w:rsidRPr="00F36B79">
        <w:rPr>
          <w:rFonts w:ascii="Aptos" w:hAnsi="Aptos" w:cstheme="minorHAnsi"/>
          <w:sz w:val="22"/>
          <w:szCs w:val="22"/>
        </w:rPr>
        <w:t xml:space="preserve"> through Fridays at a variety of clinical sites</w:t>
      </w:r>
      <w:r w:rsidR="000B63EC" w:rsidRPr="00F36B79">
        <w:rPr>
          <w:rFonts w:ascii="Aptos" w:hAnsi="Aptos" w:cstheme="minorHAnsi"/>
          <w:sz w:val="22"/>
          <w:szCs w:val="22"/>
        </w:rPr>
        <w:t xml:space="preserve">; students </w:t>
      </w:r>
      <w:r w:rsidR="004A2915" w:rsidRPr="00F36B79">
        <w:rPr>
          <w:rFonts w:ascii="Aptos" w:hAnsi="Aptos" w:cstheme="minorHAnsi"/>
          <w:sz w:val="22"/>
          <w:szCs w:val="22"/>
        </w:rPr>
        <w:t>are required to</w:t>
      </w:r>
      <w:r w:rsidR="000B63EC" w:rsidRPr="00F36B79">
        <w:rPr>
          <w:rFonts w:ascii="Aptos" w:hAnsi="Aptos" w:cstheme="minorHAnsi"/>
          <w:sz w:val="22"/>
          <w:szCs w:val="22"/>
        </w:rPr>
        <w:t xml:space="preserve"> be flexible </w:t>
      </w:r>
      <w:r w:rsidR="00DF208E" w:rsidRPr="00F36B79">
        <w:rPr>
          <w:rFonts w:ascii="Aptos" w:hAnsi="Aptos" w:cstheme="minorHAnsi"/>
          <w:sz w:val="22"/>
          <w:szCs w:val="22"/>
        </w:rPr>
        <w:t>for</w:t>
      </w:r>
      <w:r w:rsidR="000B63EC" w:rsidRPr="00F36B79">
        <w:rPr>
          <w:rFonts w:ascii="Aptos" w:hAnsi="Aptos" w:cstheme="minorHAnsi"/>
          <w:sz w:val="22"/>
          <w:szCs w:val="22"/>
        </w:rPr>
        <w:t xml:space="preserve"> clinical scheduling</w:t>
      </w:r>
      <w:r w:rsidR="00502DC6" w:rsidRPr="00F36B79">
        <w:rPr>
          <w:rFonts w:ascii="Aptos" w:hAnsi="Aptos" w:cstheme="minorHAnsi"/>
          <w:sz w:val="22"/>
          <w:szCs w:val="22"/>
        </w:rPr>
        <w:t xml:space="preserve"> and may not request specific schedules</w:t>
      </w:r>
      <w:r w:rsidRPr="00F36B79">
        <w:rPr>
          <w:rFonts w:ascii="Aptos" w:hAnsi="Aptos" w:cstheme="minorHAnsi"/>
          <w:sz w:val="22"/>
          <w:szCs w:val="22"/>
        </w:rPr>
        <w:t xml:space="preserve">.  Assignments are subject to change within </w:t>
      </w:r>
      <w:r w:rsidR="000B63EC" w:rsidRPr="00F36B79">
        <w:rPr>
          <w:rFonts w:ascii="Aptos" w:hAnsi="Aptos" w:cstheme="minorHAnsi"/>
          <w:sz w:val="22"/>
          <w:szCs w:val="22"/>
        </w:rPr>
        <w:t>1</w:t>
      </w:r>
      <w:r w:rsidRPr="00F36B79">
        <w:rPr>
          <w:rFonts w:ascii="Aptos" w:hAnsi="Aptos" w:cstheme="minorHAnsi"/>
          <w:sz w:val="22"/>
          <w:szCs w:val="22"/>
        </w:rPr>
        <w:t xml:space="preserve">2 </w:t>
      </w:r>
      <w:r w:rsidR="002A1BCB" w:rsidRPr="00F36B79">
        <w:rPr>
          <w:rFonts w:ascii="Aptos" w:hAnsi="Aptos" w:cstheme="minorHAnsi"/>
          <w:sz w:val="22"/>
          <w:szCs w:val="22"/>
        </w:rPr>
        <w:t>hours’ notice</w:t>
      </w:r>
      <w:r w:rsidRPr="00F36B79">
        <w:rPr>
          <w:rFonts w:ascii="Aptos" w:hAnsi="Aptos" w:cstheme="minorHAnsi"/>
          <w:sz w:val="22"/>
          <w:szCs w:val="22"/>
        </w:rPr>
        <w:t xml:space="preserve"> based on scheduled procedures at each healthcare facility.</w:t>
      </w:r>
      <w:r w:rsidR="000B63EC" w:rsidRPr="00F36B79">
        <w:rPr>
          <w:rFonts w:ascii="Aptos" w:hAnsi="Aptos" w:cstheme="minorHAnsi"/>
          <w:sz w:val="22"/>
          <w:szCs w:val="22"/>
        </w:rPr>
        <w:t xml:space="preserve">  Students will be notified of changes by communication through their school email account.</w:t>
      </w:r>
    </w:p>
    <w:p w14:paraId="31A5D87E" w14:textId="0296EDBD" w:rsidR="00103AA2" w:rsidRPr="00F36B79" w:rsidRDefault="00EF6BEF" w:rsidP="00E377A2">
      <w:pPr>
        <w:pStyle w:val="ListParagraph"/>
        <w:widowControl w:val="0"/>
        <w:numPr>
          <w:ilvl w:val="0"/>
          <w:numId w:val="23"/>
        </w:numPr>
        <w:spacing w:after="200" w:line="276" w:lineRule="auto"/>
        <w:ind w:left="360"/>
        <w:contextualSpacing/>
        <w:jc w:val="left"/>
        <w:rPr>
          <w:rFonts w:ascii="Aptos" w:hAnsi="Aptos" w:cstheme="minorHAnsi"/>
          <w:sz w:val="22"/>
          <w:szCs w:val="22"/>
        </w:rPr>
      </w:pPr>
      <w:r w:rsidRPr="00F36B79">
        <w:rPr>
          <w:rFonts w:ascii="Aptos" w:hAnsi="Aptos" w:cstheme="minorHAnsi"/>
          <w:sz w:val="22"/>
          <w:szCs w:val="22"/>
        </w:rPr>
        <w:lastRenderedPageBreak/>
        <w:t xml:space="preserve">Accepted applicants </w:t>
      </w:r>
      <w:r w:rsidR="00A734EF" w:rsidRPr="00F36B79">
        <w:rPr>
          <w:rFonts w:ascii="Aptos" w:hAnsi="Aptos" w:cstheme="minorHAnsi"/>
          <w:sz w:val="22"/>
          <w:szCs w:val="22"/>
        </w:rPr>
        <w:t>are</w:t>
      </w:r>
      <w:r w:rsidRPr="00F36B79">
        <w:rPr>
          <w:rFonts w:ascii="Aptos" w:hAnsi="Aptos" w:cstheme="minorHAnsi"/>
          <w:sz w:val="22"/>
          <w:szCs w:val="22"/>
        </w:rPr>
        <w:t xml:space="preserve"> required to complete a criminal background check and a drug </w:t>
      </w:r>
      <w:r w:rsidR="00245260" w:rsidRPr="00F36B79">
        <w:rPr>
          <w:rFonts w:ascii="Aptos" w:hAnsi="Aptos" w:cstheme="minorHAnsi"/>
          <w:sz w:val="22"/>
          <w:szCs w:val="22"/>
        </w:rPr>
        <w:t>screen</w:t>
      </w:r>
      <w:r w:rsidR="000B354F" w:rsidRPr="00F36B79">
        <w:rPr>
          <w:rFonts w:ascii="Aptos" w:hAnsi="Aptos" w:cstheme="minorHAnsi"/>
          <w:sz w:val="22"/>
          <w:szCs w:val="22"/>
        </w:rPr>
        <w:t>, through the approved vendor (Complio – American DataBank Group)</w:t>
      </w:r>
      <w:r w:rsidRPr="00F36B79">
        <w:rPr>
          <w:rFonts w:ascii="Aptos" w:hAnsi="Aptos" w:cstheme="minorHAnsi"/>
          <w:sz w:val="22"/>
          <w:szCs w:val="22"/>
        </w:rPr>
        <w:t>. Costs are the responsibility of the student.</w:t>
      </w:r>
      <w:r w:rsidR="000B63EC" w:rsidRPr="00F36B79">
        <w:rPr>
          <w:rFonts w:ascii="Aptos" w:hAnsi="Aptos" w:cstheme="minorHAnsi"/>
          <w:sz w:val="22"/>
          <w:szCs w:val="22"/>
        </w:rPr>
        <w:t xml:space="preserve">  IF,</w:t>
      </w:r>
      <w:r w:rsidRPr="00F36B79">
        <w:rPr>
          <w:rFonts w:ascii="Aptos" w:hAnsi="Aptos" w:cstheme="minorHAnsi"/>
          <w:sz w:val="22"/>
          <w:szCs w:val="22"/>
        </w:rPr>
        <w:t xml:space="preserve"> </w:t>
      </w:r>
      <w:r w:rsidR="000B63EC" w:rsidRPr="00F36B79">
        <w:rPr>
          <w:rFonts w:ascii="Aptos" w:hAnsi="Aptos" w:cstheme="minorHAnsi"/>
          <w:sz w:val="22"/>
          <w:szCs w:val="22"/>
        </w:rPr>
        <w:t>b</w:t>
      </w:r>
      <w:r w:rsidRPr="00F36B79">
        <w:rPr>
          <w:rFonts w:ascii="Aptos" w:hAnsi="Aptos" w:cstheme="minorHAnsi"/>
          <w:sz w:val="22"/>
          <w:szCs w:val="22"/>
        </w:rPr>
        <w:t>ased on the criminal background check and drug screen results,</w:t>
      </w:r>
      <w:r w:rsidR="000B63EC" w:rsidRPr="00F36B79">
        <w:rPr>
          <w:rFonts w:ascii="Aptos" w:hAnsi="Aptos" w:cstheme="minorHAnsi"/>
          <w:sz w:val="22"/>
          <w:szCs w:val="22"/>
        </w:rPr>
        <w:t xml:space="preserve"> any hospital or clinical facility w</w:t>
      </w:r>
      <w:r w:rsidRPr="00F36B79">
        <w:rPr>
          <w:rFonts w:ascii="Aptos" w:hAnsi="Aptos" w:cstheme="minorHAnsi"/>
          <w:sz w:val="22"/>
          <w:szCs w:val="22"/>
        </w:rPr>
        <w:t xml:space="preserve">here onsite training is conducted </w:t>
      </w:r>
      <w:r w:rsidR="000B63EC" w:rsidRPr="00F36B79">
        <w:rPr>
          <w:rFonts w:ascii="Aptos" w:hAnsi="Aptos" w:cstheme="minorHAnsi"/>
          <w:sz w:val="22"/>
          <w:szCs w:val="22"/>
        </w:rPr>
        <w:t>denies</w:t>
      </w:r>
      <w:r w:rsidRPr="00F36B79">
        <w:rPr>
          <w:rFonts w:ascii="Aptos" w:hAnsi="Aptos" w:cstheme="minorHAnsi"/>
          <w:sz w:val="22"/>
          <w:szCs w:val="22"/>
        </w:rPr>
        <w:t xml:space="preserve"> you access to their facility, resulting in your inability to complete the </w:t>
      </w:r>
      <w:r w:rsidR="000B63EC" w:rsidRPr="00F36B79">
        <w:rPr>
          <w:rFonts w:ascii="Aptos" w:hAnsi="Aptos" w:cstheme="minorHAnsi"/>
          <w:sz w:val="22"/>
          <w:szCs w:val="22"/>
        </w:rPr>
        <w:t>clinical experience, you will be dismissed from the program.</w:t>
      </w:r>
      <w:r w:rsidRPr="00F36B79">
        <w:rPr>
          <w:rFonts w:ascii="Aptos" w:hAnsi="Aptos" w:cstheme="minorHAnsi"/>
          <w:sz w:val="22"/>
          <w:szCs w:val="22"/>
        </w:rPr>
        <w:t xml:space="preserve"> </w:t>
      </w:r>
      <w:r w:rsidR="000B63EC" w:rsidRPr="00F36B79">
        <w:rPr>
          <w:rFonts w:ascii="Aptos" w:hAnsi="Aptos" w:cstheme="minorHAnsi"/>
          <w:sz w:val="22"/>
          <w:szCs w:val="22"/>
        </w:rPr>
        <w:t>Inability</w:t>
      </w:r>
      <w:r w:rsidRPr="00F36B79">
        <w:rPr>
          <w:rFonts w:ascii="Aptos" w:hAnsi="Aptos" w:cstheme="minorHAnsi"/>
          <w:sz w:val="22"/>
          <w:szCs w:val="22"/>
        </w:rPr>
        <w:t xml:space="preserve"> to complete the clinical </w:t>
      </w:r>
      <w:r w:rsidR="002A1BCB" w:rsidRPr="00F36B79">
        <w:rPr>
          <w:rFonts w:ascii="Aptos" w:hAnsi="Aptos" w:cstheme="minorHAnsi"/>
          <w:sz w:val="22"/>
          <w:szCs w:val="22"/>
        </w:rPr>
        <w:t>training</w:t>
      </w:r>
      <w:r w:rsidRPr="00F36B79">
        <w:rPr>
          <w:rFonts w:ascii="Aptos" w:hAnsi="Aptos" w:cstheme="minorHAnsi"/>
          <w:sz w:val="22"/>
          <w:szCs w:val="22"/>
        </w:rPr>
        <w:t xml:space="preserve"> </w:t>
      </w:r>
      <w:r w:rsidR="000B63EC" w:rsidRPr="00F36B79">
        <w:rPr>
          <w:rFonts w:ascii="Aptos" w:hAnsi="Aptos" w:cstheme="minorHAnsi"/>
          <w:sz w:val="22"/>
          <w:szCs w:val="22"/>
        </w:rPr>
        <w:t>renders you</w:t>
      </w:r>
      <w:r w:rsidRPr="00F36B79">
        <w:rPr>
          <w:rFonts w:ascii="Aptos" w:hAnsi="Aptos" w:cstheme="minorHAnsi"/>
          <w:sz w:val="22"/>
          <w:szCs w:val="22"/>
        </w:rPr>
        <w:t xml:space="preserve"> unable to progress in the </w:t>
      </w:r>
      <w:r w:rsidR="00DF208E" w:rsidRPr="00F36B79">
        <w:rPr>
          <w:rFonts w:ascii="Aptos" w:hAnsi="Aptos" w:cstheme="minorHAnsi"/>
          <w:sz w:val="22"/>
          <w:szCs w:val="22"/>
        </w:rPr>
        <w:t>program,</w:t>
      </w:r>
      <w:r w:rsidRPr="00F36B79">
        <w:rPr>
          <w:rFonts w:ascii="Aptos" w:hAnsi="Aptos" w:cstheme="minorHAnsi"/>
          <w:sz w:val="22"/>
          <w:szCs w:val="22"/>
        </w:rPr>
        <w:t xml:space="preserve"> resulting in </w:t>
      </w:r>
      <w:r w:rsidR="00502DC6" w:rsidRPr="00F36B79">
        <w:rPr>
          <w:rFonts w:ascii="Aptos" w:hAnsi="Aptos" w:cstheme="minorHAnsi"/>
          <w:sz w:val="22"/>
          <w:szCs w:val="22"/>
        </w:rPr>
        <w:t>dismissal</w:t>
      </w:r>
      <w:r w:rsidRPr="00F36B79">
        <w:rPr>
          <w:rFonts w:ascii="Aptos" w:hAnsi="Aptos" w:cstheme="minorHAnsi"/>
          <w:sz w:val="22"/>
          <w:szCs w:val="22"/>
        </w:rPr>
        <w:t xml:space="preserve">. </w:t>
      </w:r>
    </w:p>
    <w:p w14:paraId="64CD3246" w14:textId="409EA708" w:rsidR="00EF6BEF" w:rsidRPr="00F36B79" w:rsidRDefault="00EF6BEF" w:rsidP="00E377A2">
      <w:pPr>
        <w:pStyle w:val="ListParagraph"/>
        <w:widowControl w:val="0"/>
        <w:numPr>
          <w:ilvl w:val="0"/>
          <w:numId w:val="23"/>
        </w:numPr>
        <w:spacing w:after="200" w:line="276" w:lineRule="auto"/>
        <w:ind w:left="360"/>
        <w:contextualSpacing/>
        <w:jc w:val="left"/>
        <w:rPr>
          <w:rFonts w:ascii="Aptos" w:hAnsi="Aptos" w:cstheme="minorHAnsi"/>
          <w:sz w:val="22"/>
          <w:szCs w:val="22"/>
        </w:rPr>
      </w:pPr>
      <w:r w:rsidRPr="00F36B79">
        <w:rPr>
          <w:rFonts w:ascii="Aptos" w:hAnsi="Aptos" w:cstheme="minorHAnsi"/>
          <w:sz w:val="22"/>
          <w:szCs w:val="22"/>
        </w:rPr>
        <w:t xml:space="preserve">Accepted applicants must </w:t>
      </w:r>
      <w:r w:rsidR="000B354F" w:rsidRPr="00F36B79">
        <w:rPr>
          <w:rFonts w:ascii="Aptos" w:hAnsi="Aptos" w:cstheme="minorHAnsi"/>
          <w:sz w:val="22"/>
          <w:szCs w:val="22"/>
        </w:rPr>
        <w:t>provide</w:t>
      </w:r>
      <w:r w:rsidRPr="00F36B79">
        <w:rPr>
          <w:rFonts w:ascii="Aptos" w:hAnsi="Aptos" w:cstheme="minorHAnsi"/>
          <w:sz w:val="22"/>
          <w:szCs w:val="22"/>
        </w:rPr>
        <w:t xml:space="preserve"> proof of current </w:t>
      </w:r>
      <w:r w:rsidR="00502DC6" w:rsidRPr="00F36B79">
        <w:rPr>
          <w:rFonts w:ascii="Aptos" w:hAnsi="Aptos" w:cstheme="minorHAnsi"/>
          <w:sz w:val="22"/>
          <w:szCs w:val="22"/>
        </w:rPr>
        <w:t xml:space="preserve">AHA </w:t>
      </w:r>
      <w:r w:rsidRPr="00F36B79">
        <w:rPr>
          <w:rFonts w:ascii="Aptos" w:hAnsi="Aptos" w:cstheme="minorHAnsi"/>
          <w:sz w:val="22"/>
          <w:szCs w:val="22"/>
        </w:rPr>
        <w:t xml:space="preserve">Health Care Provider BLS certification no later </w:t>
      </w:r>
      <w:r w:rsidR="002A1BCB" w:rsidRPr="00F36B79">
        <w:rPr>
          <w:rFonts w:ascii="Aptos" w:hAnsi="Aptos" w:cstheme="minorHAnsi"/>
          <w:sz w:val="22"/>
          <w:szCs w:val="22"/>
        </w:rPr>
        <w:t>the first day of class</w:t>
      </w:r>
      <w:r w:rsidR="00D23DBC" w:rsidRPr="00F36B79">
        <w:rPr>
          <w:rFonts w:ascii="Aptos" w:hAnsi="Aptos" w:cstheme="minorHAnsi"/>
          <w:sz w:val="22"/>
          <w:szCs w:val="22"/>
        </w:rPr>
        <w:t>, this certification must be kept active throughout the program.</w:t>
      </w:r>
    </w:p>
    <w:p w14:paraId="0E860C30" w14:textId="53379E28" w:rsidR="00EF6BEF" w:rsidRPr="00F36B79" w:rsidRDefault="00EF6BEF" w:rsidP="00E377A2">
      <w:pPr>
        <w:pStyle w:val="ListParagraph"/>
        <w:widowControl w:val="0"/>
        <w:numPr>
          <w:ilvl w:val="0"/>
          <w:numId w:val="23"/>
        </w:numPr>
        <w:spacing w:after="200" w:line="276" w:lineRule="auto"/>
        <w:ind w:left="360"/>
        <w:contextualSpacing/>
        <w:jc w:val="left"/>
        <w:rPr>
          <w:rFonts w:ascii="Aptos" w:hAnsi="Aptos" w:cstheme="minorHAnsi"/>
          <w:sz w:val="22"/>
          <w:szCs w:val="22"/>
        </w:rPr>
      </w:pPr>
      <w:r w:rsidRPr="00F36B79">
        <w:rPr>
          <w:rFonts w:ascii="Aptos" w:hAnsi="Aptos" w:cstheme="minorHAnsi"/>
          <w:sz w:val="22"/>
          <w:szCs w:val="22"/>
        </w:rPr>
        <w:t xml:space="preserve">By accepting a seat in any SPCC Health Program, you forfeit your place on any alternate list for any other program. </w:t>
      </w:r>
    </w:p>
    <w:p w14:paraId="50FFD4DF" w14:textId="77777777" w:rsidR="00EF6BEF" w:rsidRPr="00F36B79" w:rsidRDefault="00EF6BEF" w:rsidP="00EE5287">
      <w:pPr>
        <w:pStyle w:val="Heading3"/>
        <w:rPr>
          <w:rFonts w:ascii="Aptos" w:hAnsi="Aptos"/>
        </w:rPr>
      </w:pPr>
      <w:bookmarkStart w:id="31" w:name="_Toc225321006"/>
      <w:r w:rsidRPr="00F36B79">
        <w:rPr>
          <w:rFonts w:ascii="Aptos" w:hAnsi="Aptos"/>
        </w:rPr>
        <w:t>Deferred Action Childhood Arrival (DACA) and Undocumented Student Notice</w:t>
      </w:r>
      <w:bookmarkEnd w:id="31"/>
    </w:p>
    <w:p w14:paraId="01965D16" w14:textId="0A4CE474" w:rsidR="00EF6BEF" w:rsidRPr="00F36B79" w:rsidRDefault="00EF6BEF" w:rsidP="00E377A2">
      <w:pPr>
        <w:rPr>
          <w:rFonts w:ascii="Aptos" w:hAnsi="Aptos"/>
        </w:rPr>
      </w:pPr>
      <w:r w:rsidRPr="00F36B79">
        <w:rPr>
          <w:rFonts w:ascii="Aptos" w:hAnsi="Aptos"/>
        </w:rPr>
        <w:t xml:space="preserve">NCCCS policy allows DACA and undocumented applicants to enroll at SPCC at the out of state tuition rate. Acceptance to the college does not guarantee acceptance </w:t>
      </w:r>
      <w:proofErr w:type="gramStart"/>
      <w:r w:rsidRPr="00F36B79">
        <w:rPr>
          <w:rFonts w:ascii="Aptos" w:hAnsi="Aptos"/>
        </w:rPr>
        <w:t>to</w:t>
      </w:r>
      <w:proofErr w:type="gramEnd"/>
      <w:r w:rsidRPr="00F36B79">
        <w:rPr>
          <w:rFonts w:ascii="Aptos" w:hAnsi="Aptos"/>
        </w:rPr>
        <w:t xml:space="preserve"> a specific program. DACA students are eligible to apply to any Allied Health/Nursing programs. Undocumented students are not eligible for consideration in the application process to Allied Health or Nursing programs. </w:t>
      </w:r>
    </w:p>
    <w:p w14:paraId="42E4F442" w14:textId="4094200C" w:rsidR="00B77F4C" w:rsidRPr="00F36B79" w:rsidRDefault="00B77F4C" w:rsidP="00E377A2">
      <w:pPr>
        <w:rPr>
          <w:rFonts w:ascii="Aptos" w:hAnsi="Aptos"/>
        </w:rPr>
      </w:pPr>
      <w:r w:rsidRPr="00F36B79">
        <w:rPr>
          <w:rFonts w:ascii="Aptos" w:hAnsi="Aptos"/>
        </w:rPr>
        <w:t xml:space="preserve">The National Board of Surgical Technology and Surgical Assisting (NBSTSA) has determined which forms of identification are acceptable </w:t>
      </w:r>
      <w:proofErr w:type="gramStart"/>
      <w:r w:rsidRPr="00F36B79">
        <w:rPr>
          <w:rFonts w:ascii="Aptos" w:hAnsi="Aptos"/>
        </w:rPr>
        <w:t>in order to</w:t>
      </w:r>
      <w:proofErr w:type="gramEnd"/>
      <w:r w:rsidRPr="00F36B79">
        <w:rPr>
          <w:rFonts w:ascii="Aptos" w:hAnsi="Aptos"/>
        </w:rPr>
        <w:t xml:space="preserve"> sit for the national certifying exam.  Two forms of identification are required at the time of admission to the exam.  Acceptable forms of primary photographic identification are</w:t>
      </w:r>
      <w:r w:rsidR="00C42B1A" w:rsidRPr="00F36B79">
        <w:rPr>
          <w:rFonts w:ascii="Aptos" w:hAnsi="Aptos"/>
        </w:rPr>
        <w:t xml:space="preserve"> state issued identification card, driver’s license, passport, or military ID card.  Acceptable forms of secondary identification are social security card, passport, student ID card, or employment ID card.  Social security </w:t>
      </w:r>
      <w:proofErr w:type="gramStart"/>
      <w:r w:rsidR="00C42B1A" w:rsidRPr="00F36B79">
        <w:rPr>
          <w:rFonts w:ascii="Aptos" w:hAnsi="Aptos"/>
        </w:rPr>
        <w:t>card</w:t>
      </w:r>
      <w:proofErr w:type="gramEnd"/>
      <w:r w:rsidR="00C42B1A" w:rsidRPr="00F36B79">
        <w:rPr>
          <w:rFonts w:ascii="Aptos" w:hAnsi="Aptos"/>
        </w:rPr>
        <w:t xml:space="preserve">, employment ID card, and student ID card are </w:t>
      </w:r>
      <w:r w:rsidR="00C42B1A" w:rsidRPr="00F36B79">
        <w:rPr>
          <w:rFonts w:ascii="Aptos" w:hAnsi="Aptos"/>
          <w:b/>
        </w:rPr>
        <w:t>NOT</w:t>
      </w:r>
      <w:r w:rsidR="00C42B1A" w:rsidRPr="00F36B79">
        <w:rPr>
          <w:rFonts w:ascii="Aptos" w:hAnsi="Aptos"/>
        </w:rPr>
        <w:t xml:space="preserve"> acceptable forms of primary identification.  </w:t>
      </w:r>
      <w:proofErr w:type="gramStart"/>
      <w:r w:rsidR="00C42B1A" w:rsidRPr="00F36B79">
        <w:rPr>
          <w:rFonts w:ascii="Aptos" w:hAnsi="Aptos"/>
          <w:b/>
        </w:rPr>
        <w:t>NO</w:t>
      </w:r>
      <w:proofErr w:type="gramEnd"/>
      <w:r w:rsidR="00C42B1A" w:rsidRPr="00F36B79">
        <w:rPr>
          <w:rFonts w:ascii="Aptos" w:hAnsi="Aptos"/>
        </w:rPr>
        <w:t xml:space="preserve"> forms of temporary identification are acceptable.</w:t>
      </w:r>
    </w:p>
    <w:p w14:paraId="007DC1F4" w14:textId="77777777" w:rsidR="00EF6BEF" w:rsidRPr="00F36B79" w:rsidRDefault="00EF6BEF" w:rsidP="00E377A2">
      <w:pPr>
        <w:rPr>
          <w:rFonts w:ascii="Aptos" w:hAnsi="Aptos"/>
        </w:rPr>
      </w:pPr>
      <w:r w:rsidRPr="00F36B79">
        <w:rPr>
          <w:rFonts w:ascii="Aptos" w:hAnsi="Aptos"/>
        </w:rPr>
        <w:t>This information is subject to change without notice based upon federal and state regulations.</w:t>
      </w:r>
    </w:p>
    <w:p w14:paraId="73866084" w14:textId="2EA57432" w:rsidR="00EF6BEF" w:rsidRPr="00F36B79" w:rsidRDefault="00AC6D82" w:rsidP="00EE5287">
      <w:pPr>
        <w:pStyle w:val="Heading3"/>
        <w:rPr>
          <w:rFonts w:ascii="Aptos" w:hAnsi="Aptos"/>
        </w:rPr>
      </w:pPr>
      <w:bookmarkStart w:id="32" w:name="_Toc225321007"/>
      <w:r w:rsidRPr="00F36B79">
        <w:rPr>
          <w:rFonts w:ascii="Aptos" w:hAnsi="Aptos"/>
        </w:rPr>
        <w:t>Access</w:t>
      </w:r>
      <w:r w:rsidR="00DB456F" w:rsidRPr="00F36B79">
        <w:rPr>
          <w:rFonts w:ascii="Aptos" w:hAnsi="Aptos"/>
        </w:rPr>
        <w:t>i</w:t>
      </w:r>
      <w:r w:rsidR="00EF6BEF" w:rsidRPr="00F36B79">
        <w:rPr>
          <w:rFonts w:ascii="Aptos" w:hAnsi="Aptos"/>
        </w:rPr>
        <w:t>bility Services</w:t>
      </w:r>
      <w:bookmarkEnd w:id="32"/>
    </w:p>
    <w:p w14:paraId="4246DFE9" w14:textId="59E469E0" w:rsidR="00BD60E5" w:rsidRPr="00F36B79" w:rsidRDefault="00BD60E5" w:rsidP="00E377A2">
      <w:pPr>
        <w:rPr>
          <w:rFonts w:ascii="Aptos" w:hAnsi="Aptos"/>
        </w:rPr>
      </w:pPr>
      <w:r w:rsidRPr="00F36B79">
        <w:rPr>
          <w:rStyle w:val="ui-provider"/>
          <w:rFonts w:ascii="Aptos" w:hAnsi="Aptos"/>
        </w:rPr>
        <w:t xml:space="preserve">Students who need accommodations due to disabilities, chronic medical conditions, or pregnancy complications resulting in difficulties with accessing learning opportunities should contact </w:t>
      </w:r>
      <w:r w:rsidR="00AC6D82" w:rsidRPr="00F36B79">
        <w:rPr>
          <w:rStyle w:val="ui-provider"/>
          <w:rFonts w:ascii="Aptos" w:hAnsi="Aptos"/>
        </w:rPr>
        <w:t>Access</w:t>
      </w:r>
      <w:r w:rsidR="00DB456F" w:rsidRPr="00F36B79">
        <w:rPr>
          <w:rStyle w:val="ui-provider"/>
          <w:rFonts w:ascii="Aptos" w:hAnsi="Aptos"/>
        </w:rPr>
        <w:t>i</w:t>
      </w:r>
      <w:r w:rsidRPr="00F36B79">
        <w:rPr>
          <w:rStyle w:val="ui-provider"/>
          <w:rFonts w:ascii="Aptos" w:hAnsi="Aptos"/>
        </w:rPr>
        <w:t xml:space="preserve">bility Services at </w:t>
      </w:r>
      <w:hyperlink r:id="rId14" w:history="1">
        <w:r w:rsidRPr="00F36B79">
          <w:rPr>
            <w:rStyle w:val="Hyperlink"/>
            <w:rFonts w:ascii="Aptos" w:hAnsi="Aptos"/>
          </w:rPr>
          <w:t>counselors@spcc.edu</w:t>
        </w:r>
      </w:hyperlink>
      <w:r w:rsidRPr="00F36B79">
        <w:rPr>
          <w:rStyle w:val="ui-provider"/>
          <w:rFonts w:ascii="Aptos" w:hAnsi="Aptos"/>
        </w:rPr>
        <w:t xml:space="preserve"> or 704-290-5844 and apply for accommodation. Students can find more information and the application for accommodations on the </w:t>
      </w:r>
      <w:hyperlink r:id="rId15" w:history="1">
        <w:r w:rsidR="00AC6D82" w:rsidRPr="00F36B79">
          <w:rPr>
            <w:rStyle w:val="Hyperlink"/>
            <w:rFonts w:ascii="Aptos" w:hAnsi="Aptos"/>
          </w:rPr>
          <w:t>Access</w:t>
        </w:r>
        <w:r w:rsidR="00DB456F" w:rsidRPr="00F36B79">
          <w:rPr>
            <w:rStyle w:val="Hyperlink"/>
            <w:rFonts w:ascii="Aptos" w:hAnsi="Aptos"/>
          </w:rPr>
          <w:t>i</w:t>
        </w:r>
        <w:r w:rsidRPr="00F36B79">
          <w:rPr>
            <w:rStyle w:val="Hyperlink"/>
            <w:rFonts w:ascii="Aptos" w:hAnsi="Aptos"/>
          </w:rPr>
          <w:t>bility Services webpage</w:t>
        </w:r>
      </w:hyperlink>
      <w:r w:rsidR="0070034A" w:rsidRPr="00F36B79">
        <w:rPr>
          <w:rFonts w:ascii="Aptos" w:hAnsi="Aptos"/>
        </w:rPr>
        <w:t xml:space="preserve"> (link opens webpage)</w:t>
      </w:r>
      <w:r w:rsidRPr="00F36B79">
        <w:rPr>
          <w:rStyle w:val="ui-provider"/>
          <w:rFonts w:ascii="Aptos" w:hAnsi="Aptos"/>
        </w:rPr>
        <w:t>.</w:t>
      </w:r>
    </w:p>
    <w:p w14:paraId="57CC2CB5" w14:textId="474CB981" w:rsidR="00B41FBC" w:rsidRPr="00F36B79" w:rsidRDefault="00665740" w:rsidP="00F12A43">
      <w:pPr>
        <w:pStyle w:val="Heading3"/>
        <w:rPr>
          <w:rFonts w:ascii="Aptos" w:hAnsi="Aptos"/>
        </w:rPr>
      </w:pPr>
      <w:bookmarkStart w:id="33" w:name="_Toc225321008"/>
      <w:r w:rsidRPr="00F36B79">
        <w:rPr>
          <w:rFonts w:ascii="Aptos" w:hAnsi="Aptos"/>
        </w:rPr>
        <w:t>Occupational Risks</w:t>
      </w:r>
      <w:bookmarkEnd w:id="33"/>
    </w:p>
    <w:p w14:paraId="7CCAD649" w14:textId="137178E6" w:rsidR="003A244D" w:rsidRPr="00F36B79" w:rsidRDefault="003A244D" w:rsidP="00E377A2">
      <w:pPr>
        <w:rPr>
          <w:rFonts w:ascii="Aptos" w:hAnsi="Aptos"/>
        </w:rPr>
      </w:pPr>
      <w:r w:rsidRPr="00F36B79">
        <w:rPr>
          <w:rFonts w:ascii="Aptos" w:hAnsi="Aptos"/>
        </w:rPr>
        <w:t xml:space="preserve">There are mechanical, electrical, chemical, and infectious material hazards in existence within the operating room setting.  Infectious material hazards involve regular exposure to disease-bearing specimens, body fluids, </w:t>
      </w:r>
      <w:proofErr w:type="gramStart"/>
      <w:r w:rsidRPr="00F36B79">
        <w:rPr>
          <w:rFonts w:ascii="Aptos" w:hAnsi="Aptos"/>
        </w:rPr>
        <w:t>wastes</w:t>
      </w:r>
      <w:proofErr w:type="gramEnd"/>
      <w:r w:rsidRPr="00F36B79">
        <w:rPr>
          <w:rFonts w:ascii="Aptos" w:hAnsi="Aptos"/>
        </w:rPr>
        <w:t xml:space="preserve">, and risk of blood-borne diseases from sharps injury or fluid splashes.  Electrical and mechanical hazards exist in areas of equipment use including electrosurgical units, fluoroscopy (radiation), and surgical lasers.  Chemical exposure exists in the operating </w:t>
      </w:r>
      <w:proofErr w:type="gramStart"/>
      <w:r w:rsidRPr="00F36B79">
        <w:rPr>
          <w:rFonts w:ascii="Aptos" w:hAnsi="Aptos"/>
        </w:rPr>
        <w:t>room with</w:t>
      </w:r>
      <w:proofErr w:type="gramEnd"/>
      <w:r w:rsidRPr="00F36B79">
        <w:rPr>
          <w:rFonts w:ascii="Aptos" w:hAnsi="Aptos"/>
        </w:rPr>
        <w:t xml:space="preserve"> sterilizing chemicals, cleaning supplies, waste anesthetic gases, and surgical specimen containment. Safety for the Surgical Technology student is provided in the form of personal protective equipment (PPE) and barrier precautions.  Gloves, face shields, goggles, fluid resistant gowns, shoe covers, head covers, and masks are required PPE; radiation gowns and thyroid shields are barrier precautions.  Additionally, the state of North Carolina requires </w:t>
      </w:r>
      <w:proofErr w:type="gramStart"/>
      <w:r w:rsidRPr="00F36B79">
        <w:rPr>
          <w:rFonts w:ascii="Aptos" w:hAnsi="Aptos"/>
        </w:rPr>
        <w:t>each individual’s</w:t>
      </w:r>
      <w:proofErr w:type="gramEnd"/>
      <w:r w:rsidRPr="00F36B79">
        <w:rPr>
          <w:rFonts w:ascii="Aptos" w:hAnsi="Aptos"/>
        </w:rPr>
        <w:t xml:space="preserve"> exposure to radiation to be measured and recorded; each student is required to wear a dosimetry badge that is provided by the program.  </w:t>
      </w:r>
    </w:p>
    <w:p w14:paraId="0C8BABCE" w14:textId="3D65C3F2" w:rsidR="003A244D" w:rsidRPr="00F36B79" w:rsidRDefault="003A244D" w:rsidP="00E377A2">
      <w:pPr>
        <w:rPr>
          <w:rFonts w:ascii="Aptos" w:hAnsi="Aptos"/>
        </w:rPr>
      </w:pPr>
      <w:r w:rsidRPr="00F36B79">
        <w:rPr>
          <w:rFonts w:ascii="Aptos" w:hAnsi="Aptos"/>
        </w:rPr>
        <w:t>For the most up-to-date information regarding occupational risks, visit</w:t>
      </w:r>
      <w:r w:rsidR="00330E62" w:rsidRPr="00F36B79">
        <w:rPr>
          <w:rFonts w:ascii="Aptos" w:hAnsi="Aptos"/>
        </w:rPr>
        <w:t xml:space="preserve"> the </w:t>
      </w:r>
      <w:hyperlink r:id="rId16" w:history="1">
        <w:r w:rsidR="00330E62" w:rsidRPr="00F36B79">
          <w:rPr>
            <w:rStyle w:val="Hyperlink"/>
            <w:rFonts w:ascii="Aptos" w:hAnsi="Aptos"/>
          </w:rPr>
          <w:t xml:space="preserve">Occupation Safety </w:t>
        </w:r>
        <w:r w:rsidR="00F12A43" w:rsidRPr="00F36B79">
          <w:rPr>
            <w:rStyle w:val="Hyperlink"/>
            <w:rFonts w:ascii="Aptos" w:hAnsi="Aptos"/>
          </w:rPr>
          <w:t>and Health Administration webpage</w:t>
        </w:r>
      </w:hyperlink>
      <w:r w:rsidR="00F12A43" w:rsidRPr="00F36B79">
        <w:rPr>
          <w:rFonts w:ascii="Aptos" w:hAnsi="Aptos"/>
        </w:rPr>
        <w:t xml:space="preserve"> (link opens webpage).</w:t>
      </w:r>
    </w:p>
    <w:p w14:paraId="1CB75A3D" w14:textId="0E25C222" w:rsidR="0033784E" w:rsidRPr="00F36B79" w:rsidRDefault="0033784E" w:rsidP="00E377A2">
      <w:pPr>
        <w:rPr>
          <w:rFonts w:ascii="Aptos" w:hAnsi="Aptos" w:cstheme="minorHAnsi"/>
          <w:b/>
        </w:rPr>
      </w:pPr>
    </w:p>
    <w:p w14:paraId="4553B12E" w14:textId="5067A11F" w:rsidR="000B71C5" w:rsidRPr="00F36B79" w:rsidRDefault="000B71C5" w:rsidP="00F12A43">
      <w:pPr>
        <w:pStyle w:val="Heading1"/>
        <w:jc w:val="center"/>
        <w:rPr>
          <w:rFonts w:ascii="Aptos" w:hAnsi="Aptos"/>
          <w:b/>
          <w:bCs/>
          <w:color w:val="1F3864" w:themeColor="accent5" w:themeShade="80"/>
          <w:sz w:val="40"/>
          <w:szCs w:val="40"/>
        </w:rPr>
      </w:pPr>
      <w:bookmarkStart w:id="34" w:name="_Toc225321009"/>
      <w:r w:rsidRPr="00F36B79">
        <w:rPr>
          <w:rFonts w:ascii="Aptos" w:hAnsi="Aptos"/>
          <w:b/>
          <w:bCs/>
          <w:color w:val="1F3864" w:themeColor="accent5" w:themeShade="80"/>
          <w:sz w:val="40"/>
          <w:szCs w:val="40"/>
        </w:rPr>
        <w:lastRenderedPageBreak/>
        <w:t>Surgical Technology Admission Process</w:t>
      </w:r>
      <w:bookmarkEnd w:id="34"/>
    </w:p>
    <w:p w14:paraId="36C0FCDD" w14:textId="1DD1E9CD" w:rsidR="000B71C5" w:rsidRPr="00F36B79" w:rsidRDefault="000B71C5" w:rsidP="00F12A43">
      <w:pPr>
        <w:pStyle w:val="Heading2"/>
        <w:jc w:val="center"/>
        <w:rPr>
          <w:rFonts w:ascii="Aptos" w:hAnsi="Aptos"/>
          <w:b/>
          <w:bCs/>
          <w:color w:val="1F3864" w:themeColor="accent5" w:themeShade="80"/>
          <w:sz w:val="28"/>
          <w:szCs w:val="28"/>
        </w:rPr>
      </w:pPr>
      <w:bookmarkStart w:id="35" w:name="_Toc225321010"/>
      <w:r w:rsidRPr="00F36B79">
        <w:rPr>
          <w:rFonts w:ascii="Aptos" w:hAnsi="Aptos"/>
          <w:b/>
          <w:bCs/>
          <w:color w:val="1F3864" w:themeColor="accent5" w:themeShade="80"/>
          <w:sz w:val="28"/>
          <w:szCs w:val="28"/>
        </w:rPr>
        <w:t xml:space="preserve">Application deadline is </w:t>
      </w:r>
      <w:r w:rsidR="00F7412D" w:rsidRPr="00F36B79">
        <w:rPr>
          <w:rFonts w:ascii="Aptos" w:hAnsi="Aptos"/>
          <w:b/>
          <w:bCs/>
          <w:color w:val="C00000"/>
          <w:sz w:val="28"/>
          <w:szCs w:val="28"/>
          <w:highlight w:val="yellow"/>
        </w:rPr>
        <w:t>Friday</w:t>
      </w:r>
      <w:r w:rsidR="00B82C05" w:rsidRPr="00F36B79">
        <w:rPr>
          <w:rFonts w:ascii="Aptos" w:hAnsi="Aptos"/>
          <w:b/>
          <w:bCs/>
          <w:color w:val="C00000"/>
          <w:sz w:val="28"/>
          <w:szCs w:val="28"/>
          <w:highlight w:val="yellow"/>
        </w:rPr>
        <w:t xml:space="preserve">, October 2, </w:t>
      </w:r>
      <w:r w:rsidR="00A436DA" w:rsidRPr="00F36B79">
        <w:rPr>
          <w:rFonts w:ascii="Aptos" w:hAnsi="Aptos"/>
          <w:b/>
          <w:bCs/>
          <w:color w:val="C00000"/>
          <w:sz w:val="28"/>
          <w:szCs w:val="28"/>
          <w:highlight w:val="yellow"/>
        </w:rPr>
        <w:t>2026,</w:t>
      </w:r>
      <w:r w:rsidR="00B82C05" w:rsidRPr="00F36B79">
        <w:rPr>
          <w:rFonts w:ascii="Aptos" w:hAnsi="Aptos"/>
          <w:b/>
          <w:bCs/>
          <w:color w:val="C00000"/>
          <w:sz w:val="28"/>
          <w:szCs w:val="28"/>
          <w:highlight w:val="yellow"/>
        </w:rPr>
        <w:t xml:space="preserve"> </w:t>
      </w:r>
      <w:r w:rsidRPr="00F36B79">
        <w:rPr>
          <w:rFonts w:ascii="Aptos" w:hAnsi="Aptos"/>
          <w:b/>
          <w:bCs/>
          <w:color w:val="C00000"/>
          <w:sz w:val="28"/>
          <w:szCs w:val="28"/>
          <w:highlight w:val="yellow"/>
        </w:rPr>
        <w:t>at 3</w:t>
      </w:r>
      <w:r w:rsidR="000A64D6" w:rsidRPr="00F36B79">
        <w:rPr>
          <w:rFonts w:ascii="Aptos" w:hAnsi="Aptos"/>
          <w:b/>
          <w:bCs/>
          <w:color w:val="C00000"/>
          <w:sz w:val="28"/>
          <w:szCs w:val="28"/>
          <w:highlight w:val="yellow"/>
        </w:rPr>
        <w:t>:00</w:t>
      </w:r>
      <w:r w:rsidRPr="00F36B79">
        <w:rPr>
          <w:rFonts w:ascii="Aptos" w:hAnsi="Aptos"/>
          <w:b/>
          <w:bCs/>
          <w:color w:val="C00000"/>
          <w:sz w:val="28"/>
          <w:szCs w:val="28"/>
          <w:highlight w:val="yellow"/>
        </w:rPr>
        <w:t xml:space="preserve"> pm</w:t>
      </w:r>
      <w:bookmarkEnd w:id="35"/>
    </w:p>
    <w:p w14:paraId="24B18B3F" w14:textId="3FC0233C" w:rsidR="000B71C5" w:rsidRPr="00F36B79" w:rsidRDefault="000B71C5" w:rsidP="00E377A2">
      <w:pPr>
        <w:spacing w:before="240" w:after="0" w:line="240" w:lineRule="auto"/>
        <w:rPr>
          <w:rFonts w:ascii="Aptos" w:hAnsi="Aptos" w:cstheme="minorHAnsi"/>
          <w:b/>
        </w:rPr>
      </w:pPr>
      <w:r w:rsidRPr="00F36B79">
        <w:rPr>
          <w:rFonts w:ascii="Aptos" w:hAnsi="Aptos" w:cstheme="minorHAnsi"/>
        </w:rPr>
        <w:t xml:space="preserve">Surgical Technology is a limited admission program beginning in </w:t>
      </w:r>
      <w:r w:rsidR="000A64D6" w:rsidRPr="00F36B79">
        <w:rPr>
          <w:rFonts w:ascii="Aptos" w:hAnsi="Aptos" w:cstheme="minorHAnsi"/>
        </w:rPr>
        <w:t>the s</w:t>
      </w:r>
      <w:r w:rsidRPr="00F36B79">
        <w:rPr>
          <w:rFonts w:ascii="Aptos" w:hAnsi="Aptos" w:cstheme="minorHAnsi"/>
        </w:rPr>
        <w:t>pring</w:t>
      </w:r>
      <w:r w:rsidR="000B63EC" w:rsidRPr="00F36B79">
        <w:rPr>
          <w:rFonts w:ascii="Aptos" w:hAnsi="Aptos" w:cstheme="minorHAnsi"/>
        </w:rPr>
        <w:t xml:space="preserve"> semester</w:t>
      </w:r>
      <w:r w:rsidRPr="00F36B79">
        <w:rPr>
          <w:rFonts w:ascii="Aptos" w:hAnsi="Aptos" w:cstheme="minorHAnsi"/>
        </w:rPr>
        <w:t xml:space="preserve">. </w:t>
      </w:r>
      <w:r w:rsidR="000A64D6" w:rsidRPr="00F36B79">
        <w:rPr>
          <w:rFonts w:ascii="Aptos" w:hAnsi="Aptos" w:cstheme="minorHAnsi"/>
        </w:rPr>
        <w:t xml:space="preserve">The </w:t>
      </w:r>
      <w:r w:rsidRPr="00F36B79">
        <w:rPr>
          <w:rFonts w:ascii="Aptos" w:hAnsi="Aptos" w:cstheme="minorHAnsi"/>
        </w:rPr>
        <w:t xml:space="preserve">Surgical Technology </w:t>
      </w:r>
      <w:r w:rsidR="000A64D6" w:rsidRPr="00F36B79">
        <w:rPr>
          <w:rFonts w:ascii="Aptos" w:hAnsi="Aptos" w:cstheme="minorHAnsi"/>
        </w:rPr>
        <w:t xml:space="preserve">program takes 17 months to complete once accepted into the program. Graduates of the Surgical Technology </w:t>
      </w:r>
      <w:r w:rsidRPr="00F36B79">
        <w:rPr>
          <w:rFonts w:ascii="Aptos" w:hAnsi="Aptos" w:cstheme="minorHAnsi"/>
        </w:rPr>
        <w:t>program</w:t>
      </w:r>
      <w:r w:rsidR="000A64D6" w:rsidRPr="00F36B79">
        <w:rPr>
          <w:rFonts w:ascii="Aptos" w:hAnsi="Aptos" w:cstheme="minorHAnsi"/>
        </w:rPr>
        <w:t xml:space="preserve"> will earn an Associates</w:t>
      </w:r>
      <w:r w:rsidR="00F12A43" w:rsidRPr="00F36B79">
        <w:rPr>
          <w:rFonts w:ascii="Aptos" w:hAnsi="Aptos" w:cstheme="minorHAnsi"/>
        </w:rPr>
        <w:t xml:space="preserve"> Degree</w:t>
      </w:r>
      <w:r w:rsidR="000A64D6" w:rsidRPr="00F36B79">
        <w:rPr>
          <w:rFonts w:ascii="Aptos" w:hAnsi="Aptos" w:cstheme="minorHAnsi"/>
        </w:rPr>
        <w:t xml:space="preserve"> of Applied Science</w:t>
      </w:r>
      <w:r w:rsidR="00F12A43" w:rsidRPr="00F36B79">
        <w:rPr>
          <w:rFonts w:ascii="Aptos" w:hAnsi="Aptos" w:cstheme="minorHAnsi"/>
        </w:rPr>
        <w:t xml:space="preserve"> in Surgical Technology</w:t>
      </w:r>
      <w:r w:rsidR="000A64D6" w:rsidRPr="00F36B79">
        <w:rPr>
          <w:rFonts w:ascii="Aptos" w:hAnsi="Aptos" w:cstheme="minorHAnsi"/>
        </w:rPr>
        <w:t>.</w:t>
      </w:r>
    </w:p>
    <w:p w14:paraId="53C2359C" w14:textId="28492CFF" w:rsidR="000B71C5" w:rsidRPr="00F36B79" w:rsidRDefault="000B71C5" w:rsidP="00E377A2">
      <w:pPr>
        <w:spacing w:before="240" w:after="0" w:line="240" w:lineRule="auto"/>
        <w:rPr>
          <w:rFonts w:ascii="Aptos" w:hAnsi="Aptos" w:cstheme="minorHAnsi"/>
        </w:rPr>
      </w:pPr>
      <w:r w:rsidRPr="00F36B79">
        <w:rPr>
          <w:rFonts w:ascii="Aptos" w:hAnsi="Aptos" w:cstheme="minorHAnsi"/>
        </w:rPr>
        <w:t>All applicants must complete Phase I and Phase II</w:t>
      </w:r>
      <w:r w:rsidR="006A28FA" w:rsidRPr="00F36B79">
        <w:rPr>
          <w:rFonts w:ascii="Aptos" w:hAnsi="Aptos" w:cstheme="minorHAnsi"/>
        </w:rPr>
        <w:t xml:space="preserve"> </w:t>
      </w:r>
      <w:r w:rsidR="001338FA" w:rsidRPr="00F36B79">
        <w:rPr>
          <w:rFonts w:ascii="Aptos" w:hAnsi="Aptos" w:cstheme="minorHAnsi"/>
        </w:rPr>
        <w:t xml:space="preserve">and </w:t>
      </w:r>
      <w:r w:rsidRPr="00F36B79">
        <w:rPr>
          <w:rFonts w:ascii="Aptos" w:hAnsi="Aptos" w:cstheme="minorHAnsi"/>
        </w:rPr>
        <w:t>submit the Surgical Technology Program Application b</w:t>
      </w:r>
      <w:r w:rsidR="0004786A" w:rsidRPr="00F36B79">
        <w:rPr>
          <w:rFonts w:ascii="Aptos" w:hAnsi="Aptos" w:cstheme="minorHAnsi"/>
        </w:rPr>
        <w:t>y</w:t>
      </w:r>
      <w:r w:rsidRPr="00F36B79">
        <w:rPr>
          <w:rFonts w:ascii="Aptos" w:hAnsi="Aptos" w:cstheme="minorHAnsi"/>
        </w:rPr>
        <w:t xml:space="preserve"> the deadline</w:t>
      </w:r>
      <w:r w:rsidR="001338FA" w:rsidRPr="00F36B79">
        <w:rPr>
          <w:rFonts w:ascii="Aptos" w:hAnsi="Aptos" w:cstheme="minorHAnsi"/>
        </w:rPr>
        <w:t xml:space="preserve"> to </w:t>
      </w:r>
      <w:r w:rsidR="00A436DA" w:rsidRPr="00F36B79">
        <w:rPr>
          <w:rFonts w:ascii="Aptos" w:hAnsi="Aptos" w:cstheme="minorHAnsi"/>
        </w:rPr>
        <w:t xml:space="preserve">Health </w:t>
      </w:r>
      <w:r w:rsidR="001338FA" w:rsidRPr="00F36B79">
        <w:rPr>
          <w:rFonts w:ascii="Aptos" w:hAnsi="Aptos" w:cstheme="minorHAnsi"/>
        </w:rPr>
        <w:t>Admissions via email</w:t>
      </w:r>
      <w:r w:rsidRPr="00F36B79">
        <w:rPr>
          <w:rFonts w:ascii="Aptos" w:hAnsi="Aptos" w:cstheme="minorHAnsi"/>
        </w:rPr>
        <w:t>.</w:t>
      </w:r>
      <w:r w:rsidR="0004786A" w:rsidRPr="00F36B79">
        <w:rPr>
          <w:rFonts w:ascii="Aptos" w:hAnsi="Aptos" w:cstheme="minorHAnsi"/>
        </w:rPr>
        <w:t xml:space="preserve">  Applicants</w:t>
      </w:r>
      <w:r w:rsidRPr="00F36B79">
        <w:rPr>
          <w:rFonts w:ascii="Aptos" w:hAnsi="Aptos" w:cstheme="minorHAnsi"/>
        </w:rPr>
        <w:t xml:space="preserve"> are ranked based on </w:t>
      </w:r>
      <w:r w:rsidR="00FD5F0E" w:rsidRPr="00F36B79">
        <w:rPr>
          <w:rFonts w:ascii="Aptos" w:hAnsi="Aptos" w:cstheme="minorHAnsi"/>
        </w:rPr>
        <w:t>points,</w:t>
      </w:r>
      <w:r w:rsidRPr="00F36B79">
        <w:rPr>
          <w:rFonts w:ascii="Aptos" w:hAnsi="Aptos" w:cstheme="minorHAnsi"/>
        </w:rPr>
        <w:t xml:space="preserve"> and the top </w:t>
      </w:r>
      <w:r w:rsidR="00FD5F0E" w:rsidRPr="00F36B79">
        <w:rPr>
          <w:rFonts w:ascii="Aptos" w:hAnsi="Aptos" w:cstheme="minorHAnsi"/>
        </w:rPr>
        <w:t xml:space="preserve">scorers are </w:t>
      </w:r>
      <w:r w:rsidRPr="00F36B79">
        <w:rPr>
          <w:rFonts w:ascii="Aptos" w:hAnsi="Aptos" w:cstheme="minorHAnsi"/>
        </w:rPr>
        <w:t xml:space="preserve">admitted to the program. If the </w:t>
      </w:r>
      <w:r w:rsidR="00FD5F0E" w:rsidRPr="00F36B79">
        <w:rPr>
          <w:rFonts w:ascii="Aptos" w:hAnsi="Aptos" w:cstheme="minorHAnsi"/>
        </w:rPr>
        <w:t>available program spaces, as defined by clinical slots,</w:t>
      </w:r>
      <w:r w:rsidRPr="00F36B79">
        <w:rPr>
          <w:rFonts w:ascii="Aptos" w:hAnsi="Aptos" w:cstheme="minorHAnsi"/>
        </w:rPr>
        <w:t xml:space="preserve"> are not filled by the deadline, applications may be accepted on a rolling basis at the discretion of the </w:t>
      </w:r>
      <w:r w:rsidR="000A64D6" w:rsidRPr="00F36B79">
        <w:rPr>
          <w:rFonts w:ascii="Aptos" w:hAnsi="Aptos" w:cstheme="minorHAnsi"/>
        </w:rPr>
        <w:t>Pr</w:t>
      </w:r>
      <w:r w:rsidRPr="00F36B79">
        <w:rPr>
          <w:rFonts w:ascii="Aptos" w:hAnsi="Aptos" w:cstheme="minorHAnsi"/>
        </w:rPr>
        <w:t xml:space="preserve">ogram </w:t>
      </w:r>
      <w:r w:rsidR="000A64D6" w:rsidRPr="00F36B79">
        <w:rPr>
          <w:rFonts w:ascii="Aptos" w:hAnsi="Aptos" w:cstheme="minorHAnsi"/>
        </w:rPr>
        <w:t>D</w:t>
      </w:r>
      <w:r w:rsidRPr="00F36B79">
        <w:rPr>
          <w:rFonts w:ascii="Aptos" w:hAnsi="Aptos" w:cstheme="minorHAnsi"/>
        </w:rPr>
        <w:t>irector.  Applicants not admitted</w:t>
      </w:r>
      <w:r w:rsidR="000B63EC" w:rsidRPr="00F36B79">
        <w:rPr>
          <w:rFonts w:ascii="Aptos" w:hAnsi="Aptos" w:cstheme="minorHAnsi"/>
        </w:rPr>
        <w:t xml:space="preserve"> and seeking admission</w:t>
      </w:r>
      <w:r w:rsidR="00A952A8" w:rsidRPr="00F36B79">
        <w:rPr>
          <w:rFonts w:ascii="Aptos" w:hAnsi="Aptos" w:cstheme="minorHAnsi"/>
        </w:rPr>
        <w:t xml:space="preserve"> for a second time, or applicants seeking re</w:t>
      </w:r>
      <w:r w:rsidR="006A28FA" w:rsidRPr="00F36B79">
        <w:rPr>
          <w:rFonts w:ascii="Aptos" w:hAnsi="Aptos" w:cstheme="minorHAnsi"/>
        </w:rPr>
        <w:t>-</w:t>
      </w:r>
      <w:r w:rsidR="00A952A8" w:rsidRPr="00F36B79">
        <w:rPr>
          <w:rFonts w:ascii="Aptos" w:hAnsi="Aptos" w:cstheme="minorHAnsi"/>
        </w:rPr>
        <w:t xml:space="preserve">admission, </w:t>
      </w:r>
      <w:r w:rsidRPr="00F36B79">
        <w:rPr>
          <w:rFonts w:ascii="Aptos" w:hAnsi="Aptos" w:cstheme="minorHAnsi"/>
        </w:rPr>
        <w:t xml:space="preserve">must ensure that all Phase I and Phase II criteria are still valid and will need to </w:t>
      </w:r>
      <w:r w:rsidR="009B72FE" w:rsidRPr="00F36B79">
        <w:rPr>
          <w:rFonts w:ascii="Aptos" w:hAnsi="Aptos" w:cstheme="minorHAnsi"/>
        </w:rPr>
        <w:t>submit a new application.</w:t>
      </w:r>
    </w:p>
    <w:p w14:paraId="5C8F937D" w14:textId="77777777" w:rsidR="000B71C5" w:rsidRPr="00F36B79" w:rsidRDefault="000B71C5" w:rsidP="00FD5F0E">
      <w:pPr>
        <w:pStyle w:val="Heading2"/>
        <w:rPr>
          <w:rFonts w:ascii="Aptos" w:hAnsi="Aptos"/>
          <w:b/>
          <w:bCs/>
          <w:color w:val="1F3864" w:themeColor="accent5" w:themeShade="80"/>
        </w:rPr>
      </w:pPr>
      <w:bookmarkStart w:id="36" w:name="_Toc225321011"/>
      <w:r w:rsidRPr="00F36B79">
        <w:rPr>
          <w:rFonts w:ascii="Aptos" w:hAnsi="Aptos"/>
          <w:b/>
          <w:bCs/>
          <w:color w:val="1F3864" w:themeColor="accent5" w:themeShade="80"/>
        </w:rPr>
        <w:t>Phase I: Complete your SPCC Admissions File</w:t>
      </w:r>
      <w:bookmarkEnd w:id="36"/>
    </w:p>
    <w:p w14:paraId="0B19F8E2" w14:textId="323ACBD9" w:rsidR="000B71C5" w:rsidRPr="00F36B79" w:rsidRDefault="000B71C5" w:rsidP="00E377A2">
      <w:pPr>
        <w:numPr>
          <w:ilvl w:val="0"/>
          <w:numId w:val="6"/>
        </w:numPr>
        <w:spacing w:before="120" w:after="120" w:line="240" w:lineRule="auto"/>
        <w:rPr>
          <w:rFonts w:ascii="Aptos" w:hAnsi="Aptos" w:cstheme="minorHAnsi"/>
        </w:rPr>
      </w:pPr>
      <w:r w:rsidRPr="00F36B79">
        <w:rPr>
          <w:rFonts w:ascii="Aptos" w:hAnsi="Aptos" w:cstheme="minorHAnsi"/>
        </w:rPr>
        <w:t xml:space="preserve">Complete the SPCC </w:t>
      </w:r>
      <w:r w:rsidRPr="00F36B79">
        <w:rPr>
          <w:rFonts w:ascii="Aptos" w:hAnsi="Aptos" w:cstheme="minorHAnsi"/>
          <w:b/>
        </w:rPr>
        <w:t>Application for Admissions</w:t>
      </w:r>
      <w:r w:rsidRPr="00F36B79">
        <w:rPr>
          <w:rFonts w:ascii="Aptos" w:hAnsi="Aptos" w:cstheme="minorHAnsi"/>
        </w:rPr>
        <w:t xml:space="preserve">.  This must be within </w:t>
      </w:r>
      <w:r w:rsidR="003A5ECC" w:rsidRPr="00F36B79">
        <w:rPr>
          <w:rFonts w:ascii="Aptos" w:hAnsi="Aptos" w:cstheme="minorHAnsi"/>
        </w:rPr>
        <w:t>the last</w:t>
      </w:r>
      <w:r w:rsidRPr="00F36B79">
        <w:rPr>
          <w:rFonts w:ascii="Aptos" w:hAnsi="Aptos" w:cstheme="minorHAnsi"/>
        </w:rPr>
        <w:t xml:space="preserve"> </w:t>
      </w:r>
      <w:r w:rsidR="00FD5F0E" w:rsidRPr="00F36B79">
        <w:rPr>
          <w:rFonts w:ascii="Aptos" w:hAnsi="Aptos" w:cstheme="minorHAnsi"/>
        </w:rPr>
        <w:t>year,</w:t>
      </w:r>
      <w:r w:rsidRPr="00F36B79">
        <w:rPr>
          <w:rFonts w:ascii="Aptos" w:hAnsi="Aptos" w:cstheme="minorHAnsi"/>
        </w:rPr>
        <w:t xml:space="preserve"> or general education course taken at SPCC within </w:t>
      </w:r>
      <w:r w:rsidR="003A5ECC" w:rsidRPr="00F36B79">
        <w:rPr>
          <w:rFonts w:ascii="Aptos" w:hAnsi="Aptos" w:cstheme="minorHAnsi"/>
        </w:rPr>
        <w:t>the last</w:t>
      </w:r>
      <w:r w:rsidRPr="00F36B79">
        <w:rPr>
          <w:rFonts w:ascii="Aptos" w:hAnsi="Aptos" w:cstheme="minorHAnsi"/>
        </w:rPr>
        <w:t xml:space="preserve"> year.</w:t>
      </w:r>
    </w:p>
    <w:p w14:paraId="7E6D9ABD" w14:textId="77777777" w:rsidR="000B71C5" w:rsidRPr="00F36B79" w:rsidRDefault="000B71C5" w:rsidP="00E377A2">
      <w:pPr>
        <w:numPr>
          <w:ilvl w:val="0"/>
          <w:numId w:val="6"/>
        </w:numPr>
        <w:spacing w:before="120" w:after="120" w:line="240" w:lineRule="auto"/>
        <w:rPr>
          <w:rFonts w:ascii="Aptos" w:hAnsi="Aptos" w:cstheme="minorHAnsi"/>
        </w:rPr>
      </w:pPr>
      <w:r w:rsidRPr="00F36B79">
        <w:rPr>
          <w:rFonts w:ascii="Aptos" w:hAnsi="Aptos" w:cstheme="minorHAnsi"/>
        </w:rPr>
        <w:t xml:space="preserve">Submit </w:t>
      </w:r>
      <w:r w:rsidRPr="00F36B79">
        <w:rPr>
          <w:rFonts w:ascii="Aptos" w:hAnsi="Aptos" w:cstheme="minorHAnsi"/>
          <w:b/>
        </w:rPr>
        <w:t>official high school</w:t>
      </w:r>
      <w:r w:rsidRPr="00F36B79">
        <w:rPr>
          <w:rFonts w:ascii="Aptos" w:hAnsi="Aptos" w:cstheme="minorHAnsi"/>
        </w:rPr>
        <w:t xml:space="preserve"> </w:t>
      </w:r>
      <w:r w:rsidRPr="00F36B79">
        <w:rPr>
          <w:rFonts w:ascii="Aptos" w:hAnsi="Aptos" w:cstheme="minorHAnsi"/>
          <w:b/>
        </w:rPr>
        <w:t>transcripts</w:t>
      </w:r>
      <w:r w:rsidRPr="00F36B79">
        <w:rPr>
          <w:rFonts w:ascii="Aptos" w:hAnsi="Aptos" w:cstheme="minorHAnsi"/>
        </w:rPr>
        <w:t xml:space="preserve"> (or adult high school/high school equivalent transcript).</w:t>
      </w:r>
    </w:p>
    <w:p w14:paraId="4DD63E0B" w14:textId="6DE7B80F" w:rsidR="000B71C5" w:rsidRPr="00F36B79" w:rsidRDefault="000B71C5" w:rsidP="00E377A2">
      <w:pPr>
        <w:spacing w:before="120" w:after="120" w:line="240" w:lineRule="auto"/>
        <w:ind w:left="720"/>
        <w:rPr>
          <w:rFonts w:ascii="Aptos" w:hAnsi="Aptos" w:cstheme="minorHAnsi"/>
          <w:i/>
        </w:rPr>
      </w:pPr>
      <w:r w:rsidRPr="00F36B79">
        <w:rPr>
          <w:rFonts w:ascii="Aptos" w:hAnsi="Aptos" w:cstheme="minorHAnsi"/>
          <w:i/>
        </w:rPr>
        <w:t xml:space="preserve">Not required if applicant submits transcripts showing completion of </w:t>
      </w:r>
      <w:r w:rsidR="00093284" w:rsidRPr="00F36B79">
        <w:rPr>
          <w:rFonts w:ascii="Aptos" w:hAnsi="Aptos" w:cstheme="minorHAnsi"/>
          <w:i/>
        </w:rPr>
        <w:t>a</w:t>
      </w:r>
      <w:r w:rsidR="00A436DA" w:rsidRPr="00F36B79">
        <w:rPr>
          <w:rFonts w:ascii="Aptos" w:hAnsi="Aptos" w:cstheme="minorHAnsi"/>
          <w:i/>
        </w:rPr>
        <w:t>n associate</w:t>
      </w:r>
      <w:r w:rsidR="003A5ECC" w:rsidRPr="00F36B79">
        <w:rPr>
          <w:rFonts w:ascii="Aptos" w:hAnsi="Aptos" w:cstheme="minorHAnsi"/>
          <w:i/>
        </w:rPr>
        <w:t>’s</w:t>
      </w:r>
      <w:r w:rsidRPr="00F36B79">
        <w:rPr>
          <w:rFonts w:ascii="Aptos" w:hAnsi="Aptos" w:cstheme="minorHAnsi"/>
          <w:i/>
        </w:rPr>
        <w:t xml:space="preserve"> degree or higher.</w:t>
      </w:r>
    </w:p>
    <w:p w14:paraId="2F170FBA" w14:textId="77777777" w:rsidR="000B71C5" w:rsidRPr="00F36B79" w:rsidRDefault="000B71C5" w:rsidP="00E377A2">
      <w:pPr>
        <w:numPr>
          <w:ilvl w:val="0"/>
          <w:numId w:val="6"/>
        </w:numPr>
        <w:spacing w:before="120" w:after="120" w:line="240" w:lineRule="auto"/>
        <w:rPr>
          <w:rFonts w:ascii="Aptos" w:hAnsi="Aptos" w:cstheme="minorHAnsi"/>
        </w:rPr>
      </w:pPr>
      <w:r w:rsidRPr="00F36B79">
        <w:rPr>
          <w:rFonts w:ascii="Aptos" w:hAnsi="Aptos" w:cstheme="minorHAnsi"/>
        </w:rPr>
        <w:t xml:space="preserve">Submit </w:t>
      </w:r>
      <w:r w:rsidRPr="00F36B79">
        <w:rPr>
          <w:rFonts w:ascii="Aptos" w:hAnsi="Aptos" w:cstheme="minorHAnsi"/>
          <w:b/>
        </w:rPr>
        <w:t>official college transcripts</w:t>
      </w:r>
      <w:r w:rsidRPr="00F36B79">
        <w:rPr>
          <w:rFonts w:ascii="Aptos" w:hAnsi="Aptos" w:cstheme="minorHAnsi"/>
        </w:rPr>
        <w:t xml:space="preserve"> for </w:t>
      </w:r>
      <w:r w:rsidRPr="00F36B79">
        <w:rPr>
          <w:rFonts w:ascii="Aptos" w:hAnsi="Aptos" w:cstheme="minorHAnsi"/>
          <w:b/>
          <w:u w:val="single"/>
        </w:rPr>
        <w:t>all</w:t>
      </w:r>
      <w:r w:rsidRPr="00F36B79">
        <w:rPr>
          <w:rFonts w:ascii="Aptos" w:hAnsi="Aptos" w:cstheme="minorHAnsi"/>
        </w:rPr>
        <w:t xml:space="preserve"> colleges listed on your application.</w:t>
      </w:r>
    </w:p>
    <w:p w14:paraId="1054A1A3" w14:textId="524562F5" w:rsidR="005D40CB" w:rsidRPr="00F36B79" w:rsidRDefault="000B71C5" w:rsidP="00E377A2">
      <w:pPr>
        <w:spacing w:before="120" w:after="120" w:line="240" w:lineRule="auto"/>
        <w:ind w:left="720"/>
        <w:rPr>
          <w:rFonts w:ascii="Aptos" w:hAnsi="Aptos" w:cstheme="minorHAnsi"/>
          <w:u w:val="single"/>
        </w:rPr>
      </w:pPr>
      <w:r w:rsidRPr="00F36B79">
        <w:rPr>
          <w:rFonts w:ascii="Aptos" w:hAnsi="Aptos" w:cstheme="minorHAnsi"/>
        </w:rPr>
        <w:t xml:space="preserve">All transcripts are required even if courses will not apply to this program.  </w:t>
      </w:r>
      <w:r w:rsidRPr="00F36B79">
        <w:rPr>
          <w:rFonts w:ascii="Aptos" w:hAnsi="Aptos" w:cstheme="minorHAnsi"/>
          <w:u w:val="single"/>
        </w:rPr>
        <w:t>All transcript evaluations must be completed prior to your Phase II review.</w:t>
      </w:r>
    </w:p>
    <w:p w14:paraId="69920B61" w14:textId="32B535AD" w:rsidR="005D40CB" w:rsidRPr="00F36B79" w:rsidRDefault="000B71C5" w:rsidP="00E377A2">
      <w:pPr>
        <w:numPr>
          <w:ilvl w:val="0"/>
          <w:numId w:val="6"/>
        </w:numPr>
        <w:spacing w:before="120" w:after="120" w:line="240" w:lineRule="auto"/>
        <w:rPr>
          <w:rFonts w:ascii="Aptos" w:hAnsi="Aptos" w:cstheme="minorHAnsi"/>
        </w:rPr>
      </w:pPr>
      <w:r w:rsidRPr="00F36B79">
        <w:rPr>
          <w:rFonts w:ascii="Aptos" w:hAnsi="Aptos" w:cstheme="minorHAnsi"/>
        </w:rPr>
        <w:t xml:space="preserve">Once all transcripts have been processed, you will be notified if </w:t>
      </w:r>
      <w:r w:rsidR="003A5ECC" w:rsidRPr="00F36B79">
        <w:rPr>
          <w:rFonts w:ascii="Aptos" w:hAnsi="Aptos" w:cstheme="minorHAnsi"/>
          <w:b/>
        </w:rPr>
        <w:t>a Placement</w:t>
      </w:r>
      <w:r w:rsidRPr="00F36B79">
        <w:rPr>
          <w:rFonts w:ascii="Aptos" w:hAnsi="Aptos" w:cstheme="minorHAnsi"/>
          <w:b/>
        </w:rPr>
        <w:t xml:space="preserve"> Test</w:t>
      </w:r>
      <w:r w:rsidRPr="00F36B79">
        <w:rPr>
          <w:rFonts w:ascii="Aptos" w:hAnsi="Aptos" w:cstheme="minorHAnsi"/>
        </w:rPr>
        <w:t xml:space="preserve"> is required. </w:t>
      </w:r>
    </w:p>
    <w:p w14:paraId="48EAE38B" w14:textId="2B3F9E90" w:rsidR="000B71C5" w:rsidRPr="00F36B79" w:rsidRDefault="005D40CB" w:rsidP="00FD5F0E">
      <w:pPr>
        <w:spacing w:line="240" w:lineRule="auto"/>
        <w:rPr>
          <w:rFonts w:ascii="Aptos" w:hAnsi="Aptos" w:cstheme="minorHAnsi"/>
        </w:rPr>
      </w:pPr>
      <w:r w:rsidRPr="00F36B79">
        <w:rPr>
          <w:rFonts w:ascii="Aptos" w:hAnsi="Aptos" w:cstheme="minorHAnsi"/>
        </w:rPr>
        <w:t>During the General Admission Process, any previous student transcripts are submitted for review.  See SPCC’s procedures for the acceptance of transfer credit in the College’s Catalog and Student Handbook.</w:t>
      </w:r>
    </w:p>
    <w:p w14:paraId="7628391D" w14:textId="77777777" w:rsidR="000B71C5" w:rsidRPr="00F36B79" w:rsidRDefault="000B71C5" w:rsidP="00FD5F0E">
      <w:pPr>
        <w:pStyle w:val="Heading2"/>
        <w:rPr>
          <w:rFonts w:ascii="Aptos" w:hAnsi="Aptos"/>
          <w:b/>
          <w:bCs/>
          <w:color w:val="1F3864" w:themeColor="accent5" w:themeShade="80"/>
        </w:rPr>
      </w:pPr>
      <w:bookmarkStart w:id="37" w:name="_Toc225321012"/>
      <w:r w:rsidRPr="00F36B79">
        <w:rPr>
          <w:rFonts w:ascii="Aptos" w:hAnsi="Aptos"/>
          <w:b/>
          <w:bCs/>
          <w:color w:val="1F3864" w:themeColor="accent5" w:themeShade="80"/>
        </w:rPr>
        <w:t>Phase II: Surgical Technology Program Requirements</w:t>
      </w:r>
      <w:bookmarkEnd w:id="37"/>
    </w:p>
    <w:p w14:paraId="002403C7" w14:textId="1EF6E535" w:rsidR="000B71C5" w:rsidRPr="00F36B79" w:rsidRDefault="00A436DA" w:rsidP="00E377A2">
      <w:pPr>
        <w:numPr>
          <w:ilvl w:val="0"/>
          <w:numId w:val="7"/>
        </w:numPr>
        <w:spacing w:before="240" w:after="0" w:line="240" w:lineRule="auto"/>
        <w:ind w:left="720"/>
        <w:contextualSpacing/>
        <w:rPr>
          <w:rFonts w:ascii="Aptos" w:hAnsi="Aptos" w:cstheme="minorHAnsi"/>
        </w:rPr>
      </w:pPr>
      <w:r w:rsidRPr="00F36B79">
        <w:rPr>
          <w:rFonts w:ascii="Aptos" w:hAnsi="Aptos" w:cstheme="minorHAnsi"/>
        </w:rPr>
        <w:t>Watch</w:t>
      </w:r>
      <w:r w:rsidR="00A952A8" w:rsidRPr="00F36B79">
        <w:rPr>
          <w:rFonts w:ascii="Aptos" w:hAnsi="Aptos" w:cstheme="minorHAnsi"/>
        </w:rPr>
        <w:t xml:space="preserve"> an</w:t>
      </w:r>
      <w:r w:rsidR="000B71C5" w:rsidRPr="00F36B79">
        <w:rPr>
          <w:rFonts w:ascii="Aptos" w:hAnsi="Aptos" w:cstheme="minorHAnsi"/>
        </w:rPr>
        <w:t xml:space="preserve"> information session </w:t>
      </w:r>
      <w:r w:rsidR="00101962" w:rsidRPr="00F36B79">
        <w:rPr>
          <w:rFonts w:ascii="Aptos" w:hAnsi="Aptos" w:cstheme="minorHAnsi"/>
        </w:rPr>
        <w:t xml:space="preserve">and </w:t>
      </w:r>
      <w:r w:rsidR="0054075E" w:rsidRPr="00F36B79">
        <w:rPr>
          <w:rFonts w:ascii="Aptos" w:hAnsi="Aptos" w:cstheme="minorHAnsi"/>
        </w:rPr>
        <w:t xml:space="preserve">complete the accompanying </w:t>
      </w:r>
      <w:r w:rsidR="006753AC" w:rsidRPr="00F36B79">
        <w:rPr>
          <w:rFonts w:ascii="Aptos" w:hAnsi="Aptos" w:cstheme="minorHAnsi"/>
        </w:rPr>
        <w:t>application request form</w:t>
      </w:r>
      <w:r w:rsidR="000B71C5" w:rsidRPr="00F36B79">
        <w:rPr>
          <w:rFonts w:ascii="Aptos" w:hAnsi="Aptos" w:cstheme="minorHAnsi"/>
        </w:rPr>
        <w:t xml:space="preserve"> within the admission year for which you are applying. </w:t>
      </w:r>
      <w:r w:rsidR="0054075E" w:rsidRPr="00F36B79">
        <w:rPr>
          <w:rFonts w:ascii="Aptos" w:hAnsi="Aptos" w:cstheme="minorHAnsi"/>
        </w:rPr>
        <w:t>The information session video is available on the</w:t>
      </w:r>
      <w:r w:rsidR="000B71C5" w:rsidRPr="00F36B79">
        <w:rPr>
          <w:rFonts w:ascii="Aptos" w:hAnsi="Aptos" w:cstheme="minorHAnsi"/>
        </w:rPr>
        <w:t xml:space="preserve"> Surgical Technology web page. </w:t>
      </w:r>
      <w:r w:rsidR="000B71C5" w:rsidRPr="00F36B79">
        <w:rPr>
          <w:rFonts w:ascii="Aptos" w:hAnsi="Aptos" w:cstheme="minorHAnsi"/>
          <w:color w:val="0070C0"/>
        </w:rPr>
        <w:t xml:space="preserve"> </w:t>
      </w:r>
    </w:p>
    <w:p w14:paraId="00B18EB0" w14:textId="130C463F" w:rsidR="000B71C5" w:rsidRPr="00F36B79" w:rsidRDefault="009A170F" w:rsidP="00E377A2">
      <w:pPr>
        <w:numPr>
          <w:ilvl w:val="0"/>
          <w:numId w:val="7"/>
        </w:numPr>
        <w:spacing w:before="240" w:after="0" w:line="240" w:lineRule="auto"/>
        <w:ind w:left="720"/>
        <w:contextualSpacing/>
        <w:rPr>
          <w:rFonts w:ascii="Aptos" w:hAnsi="Aptos" w:cstheme="minorHAnsi"/>
        </w:rPr>
      </w:pPr>
      <w:r w:rsidRPr="00F36B79">
        <w:rPr>
          <w:rFonts w:ascii="Aptos" w:hAnsi="Aptos" w:cstheme="minorHAnsi"/>
          <w:b/>
        </w:rPr>
        <w:t xml:space="preserve">Earn a grade </w:t>
      </w:r>
      <w:r w:rsidR="008F4765" w:rsidRPr="00F36B79">
        <w:rPr>
          <w:rFonts w:ascii="Aptos" w:hAnsi="Aptos" w:cstheme="minorHAnsi"/>
          <w:b/>
        </w:rPr>
        <w:t xml:space="preserve">of “C” or higher in </w:t>
      </w:r>
      <w:r w:rsidR="000B71C5" w:rsidRPr="00F36B79">
        <w:rPr>
          <w:rFonts w:ascii="Aptos" w:hAnsi="Aptos" w:cstheme="minorHAnsi"/>
          <w:b/>
        </w:rPr>
        <w:t xml:space="preserve">BIO 168, BIO 169, </w:t>
      </w:r>
      <w:r w:rsidR="00CF791E" w:rsidRPr="00F36B79">
        <w:rPr>
          <w:rFonts w:ascii="Aptos" w:hAnsi="Aptos" w:cstheme="minorHAnsi"/>
          <w:b/>
        </w:rPr>
        <w:t xml:space="preserve">and </w:t>
      </w:r>
      <w:r w:rsidR="000B71C5" w:rsidRPr="00F36B79">
        <w:rPr>
          <w:rFonts w:ascii="Aptos" w:hAnsi="Aptos" w:cstheme="minorHAnsi"/>
          <w:b/>
        </w:rPr>
        <w:t>BIO 275</w:t>
      </w:r>
      <w:r w:rsidR="008F4765" w:rsidRPr="00F36B79">
        <w:rPr>
          <w:rFonts w:ascii="Aptos" w:hAnsi="Aptos" w:cstheme="minorHAnsi"/>
          <w:b/>
        </w:rPr>
        <w:t>.</w:t>
      </w:r>
      <w:r w:rsidR="008F4765" w:rsidRPr="00F36B79">
        <w:rPr>
          <w:rFonts w:ascii="Aptos" w:hAnsi="Aptos" w:cstheme="minorHAnsi"/>
          <w:bCs/>
        </w:rPr>
        <w:t xml:space="preserve"> These courses </w:t>
      </w:r>
      <w:r w:rsidR="000B71C5" w:rsidRPr="00F36B79">
        <w:rPr>
          <w:rFonts w:ascii="Aptos" w:hAnsi="Aptos" w:cstheme="minorHAnsi"/>
        </w:rPr>
        <w:t>are required</w:t>
      </w:r>
      <w:r w:rsidR="000B71C5" w:rsidRPr="00F36B79">
        <w:rPr>
          <w:rFonts w:ascii="Aptos" w:hAnsi="Aptos" w:cstheme="minorHAnsi"/>
          <w:b/>
        </w:rPr>
        <w:t xml:space="preserve"> </w:t>
      </w:r>
      <w:r w:rsidR="000B71C5" w:rsidRPr="00F36B79">
        <w:rPr>
          <w:rFonts w:ascii="Aptos" w:hAnsi="Aptos" w:cstheme="minorHAnsi"/>
        </w:rPr>
        <w:t>for admittanc</w:t>
      </w:r>
      <w:r w:rsidR="00101962" w:rsidRPr="00F36B79">
        <w:rPr>
          <w:rFonts w:ascii="Aptos" w:hAnsi="Aptos" w:cstheme="minorHAnsi"/>
        </w:rPr>
        <w:t>e into the Surgical Technology P</w:t>
      </w:r>
      <w:r w:rsidR="000B71C5" w:rsidRPr="00F36B79">
        <w:rPr>
          <w:rFonts w:ascii="Aptos" w:hAnsi="Aptos" w:cstheme="minorHAnsi"/>
        </w:rPr>
        <w:t>rogram</w:t>
      </w:r>
      <w:r w:rsidR="00101962" w:rsidRPr="00F36B79">
        <w:rPr>
          <w:rFonts w:ascii="Aptos" w:hAnsi="Aptos" w:cstheme="minorHAnsi"/>
        </w:rPr>
        <w:t xml:space="preserve">.  </w:t>
      </w:r>
      <w:r w:rsidR="000B71C5" w:rsidRPr="00F36B79">
        <w:rPr>
          <w:rFonts w:ascii="Aptos" w:hAnsi="Aptos" w:cstheme="minorHAnsi"/>
          <w:i/>
        </w:rPr>
        <w:t xml:space="preserve">It is strongly suggested to complete </w:t>
      </w:r>
      <w:r w:rsidR="00101962" w:rsidRPr="00F36B79">
        <w:rPr>
          <w:rFonts w:ascii="Aptos" w:hAnsi="Aptos" w:cstheme="minorHAnsi"/>
          <w:i/>
        </w:rPr>
        <w:t>all general education</w:t>
      </w:r>
      <w:r w:rsidR="000B71C5" w:rsidRPr="00F36B79">
        <w:rPr>
          <w:rFonts w:ascii="Aptos" w:hAnsi="Aptos" w:cstheme="minorHAnsi"/>
          <w:i/>
        </w:rPr>
        <w:t xml:space="preserve"> courses prior to beginning the program.  </w:t>
      </w:r>
      <w:proofErr w:type="gramStart"/>
      <w:r w:rsidR="000B71C5" w:rsidRPr="00F36B79">
        <w:rPr>
          <w:rFonts w:ascii="Aptos" w:hAnsi="Aptos" w:cstheme="minorHAnsi"/>
          <w:i/>
        </w:rPr>
        <w:t>The program</w:t>
      </w:r>
      <w:proofErr w:type="gramEnd"/>
      <w:r w:rsidR="000B71C5" w:rsidRPr="00F36B79">
        <w:rPr>
          <w:rFonts w:ascii="Aptos" w:hAnsi="Aptos" w:cstheme="minorHAnsi"/>
          <w:i/>
        </w:rPr>
        <w:t xml:space="preserve"> courses and clinical experience hours will be a demanding load and only offered during set daytime hours.  Class and lab times run from </w:t>
      </w:r>
      <w:r w:rsidR="004750DA" w:rsidRPr="00F36B79">
        <w:rPr>
          <w:rFonts w:ascii="Aptos" w:hAnsi="Aptos" w:cstheme="minorHAnsi"/>
          <w:i/>
        </w:rPr>
        <w:t>8:00am to 4:00pm</w:t>
      </w:r>
      <w:r w:rsidR="000B71C5" w:rsidRPr="00F36B79">
        <w:rPr>
          <w:rFonts w:ascii="Aptos" w:hAnsi="Aptos" w:cstheme="minorHAnsi"/>
          <w:i/>
        </w:rPr>
        <w:t>, and clinical hours may start as early as 6</w:t>
      </w:r>
      <w:r w:rsidR="004750DA" w:rsidRPr="00F36B79">
        <w:rPr>
          <w:rFonts w:ascii="Aptos" w:hAnsi="Aptos" w:cstheme="minorHAnsi"/>
          <w:i/>
        </w:rPr>
        <w:t>:</w:t>
      </w:r>
      <w:r w:rsidR="000B71C5" w:rsidRPr="00F36B79">
        <w:rPr>
          <w:rFonts w:ascii="Aptos" w:hAnsi="Aptos" w:cstheme="minorHAnsi"/>
          <w:i/>
        </w:rPr>
        <w:t>30</w:t>
      </w:r>
      <w:r w:rsidR="004750DA" w:rsidRPr="00F36B79">
        <w:rPr>
          <w:rFonts w:ascii="Aptos" w:hAnsi="Aptos" w:cstheme="minorHAnsi"/>
          <w:i/>
        </w:rPr>
        <w:t>am</w:t>
      </w:r>
      <w:r w:rsidR="000B71C5" w:rsidRPr="00F36B79">
        <w:rPr>
          <w:rFonts w:ascii="Aptos" w:hAnsi="Aptos" w:cstheme="minorHAnsi"/>
          <w:i/>
        </w:rPr>
        <w:t>.</w:t>
      </w:r>
      <w:r w:rsidR="00A952A8" w:rsidRPr="00F36B79">
        <w:rPr>
          <w:rFonts w:ascii="Aptos" w:hAnsi="Aptos" w:cstheme="minorHAnsi"/>
          <w:i/>
        </w:rPr>
        <w:t xml:space="preserve">  Schedules will vary throughout the program and students must be available Monday through Friday.</w:t>
      </w:r>
    </w:p>
    <w:p w14:paraId="238483A3" w14:textId="38855D5D" w:rsidR="008F4765" w:rsidRPr="00F36B79" w:rsidRDefault="008F4765" w:rsidP="00E377A2">
      <w:pPr>
        <w:numPr>
          <w:ilvl w:val="0"/>
          <w:numId w:val="7"/>
        </w:numPr>
        <w:spacing w:before="240" w:after="0" w:line="240" w:lineRule="auto"/>
        <w:ind w:left="720"/>
        <w:contextualSpacing/>
        <w:rPr>
          <w:rFonts w:ascii="Aptos" w:hAnsi="Aptos" w:cstheme="minorHAnsi"/>
        </w:rPr>
      </w:pPr>
      <w:r w:rsidRPr="00F36B79">
        <w:rPr>
          <w:rFonts w:ascii="Aptos" w:hAnsi="Aptos" w:cstheme="minorHAnsi"/>
          <w:bCs/>
        </w:rPr>
        <w:t xml:space="preserve">Have a GPA of </w:t>
      </w:r>
      <w:r w:rsidR="000671B1" w:rsidRPr="00F36B79">
        <w:rPr>
          <w:rFonts w:ascii="Aptos" w:hAnsi="Aptos" w:cstheme="minorHAnsi"/>
          <w:bCs/>
        </w:rPr>
        <w:t>3.0 or higher in completed required courses.</w:t>
      </w:r>
    </w:p>
    <w:p w14:paraId="31741B04" w14:textId="77777777" w:rsidR="00FD5F0E" w:rsidRPr="00F36B79" w:rsidRDefault="000B71C5" w:rsidP="00FD5F0E">
      <w:pPr>
        <w:pStyle w:val="ListParagraph"/>
        <w:numPr>
          <w:ilvl w:val="0"/>
          <w:numId w:val="1"/>
        </w:numPr>
        <w:jc w:val="left"/>
        <w:rPr>
          <w:rFonts w:ascii="Aptos" w:hAnsi="Aptos" w:cs="Times New Roman"/>
          <w:spacing w:val="-1"/>
          <w:sz w:val="22"/>
          <w:szCs w:val="22"/>
        </w:rPr>
      </w:pPr>
      <w:r w:rsidRPr="00F36B79">
        <w:rPr>
          <w:rFonts w:ascii="Aptos" w:hAnsi="Aptos" w:cstheme="minorHAnsi"/>
          <w:sz w:val="22"/>
          <w:szCs w:val="22"/>
        </w:rPr>
        <w:t xml:space="preserve">Take the </w:t>
      </w:r>
      <w:r w:rsidRPr="00F36B79">
        <w:rPr>
          <w:rFonts w:ascii="Aptos" w:hAnsi="Aptos" w:cstheme="minorHAnsi"/>
          <w:b/>
          <w:sz w:val="22"/>
          <w:szCs w:val="22"/>
        </w:rPr>
        <w:t>ATI TEAS test</w:t>
      </w:r>
      <w:r w:rsidRPr="00F36B79">
        <w:rPr>
          <w:rFonts w:ascii="Aptos" w:hAnsi="Aptos" w:cstheme="minorHAnsi"/>
          <w:sz w:val="22"/>
          <w:szCs w:val="22"/>
        </w:rPr>
        <w:t xml:space="preserve"> </w:t>
      </w:r>
      <w:r w:rsidR="0092617D" w:rsidRPr="00F36B79">
        <w:rPr>
          <w:rFonts w:ascii="Aptos" w:hAnsi="Aptos" w:cstheme="minorHAnsi"/>
          <w:sz w:val="22"/>
          <w:szCs w:val="22"/>
        </w:rPr>
        <w:t xml:space="preserve">and score at least 65; test must be taken </w:t>
      </w:r>
      <w:r w:rsidRPr="00F36B79">
        <w:rPr>
          <w:rFonts w:ascii="Aptos" w:hAnsi="Aptos" w:cstheme="minorHAnsi"/>
          <w:sz w:val="22"/>
          <w:szCs w:val="22"/>
        </w:rPr>
        <w:t>within two years of ap</w:t>
      </w:r>
      <w:r w:rsidR="00A436DA" w:rsidRPr="00F36B79">
        <w:rPr>
          <w:rFonts w:ascii="Aptos" w:hAnsi="Aptos" w:cstheme="minorHAnsi"/>
          <w:sz w:val="22"/>
          <w:szCs w:val="22"/>
        </w:rPr>
        <w:t>plication deadline</w:t>
      </w:r>
      <w:r w:rsidR="0092617D" w:rsidRPr="00F36B79">
        <w:rPr>
          <w:rFonts w:ascii="Aptos" w:hAnsi="Aptos" w:cstheme="minorHAnsi"/>
          <w:i/>
          <w:sz w:val="22"/>
          <w:szCs w:val="22"/>
        </w:rPr>
        <w:t>.</w:t>
      </w:r>
      <w:r w:rsidR="009B4DAE" w:rsidRPr="00F36B79">
        <w:rPr>
          <w:rFonts w:ascii="Aptos" w:hAnsi="Aptos" w:cstheme="minorHAnsi"/>
          <w:b/>
          <w:i/>
          <w:sz w:val="22"/>
          <w:szCs w:val="22"/>
        </w:rPr>
        <w:t xml:space="preserve"> </w:t>
      </w:r>
      <w:r w:rsidR="009B4DAE" w:rsidRPr="00F36B79">
        <w:rPr>
          <w:rFonts w:ascii="Aptos" w:hAnsi="Aptos" w:cs="Times New Roman"/>
          <w:spacing w:val="-1"/>
          <w:sz w:val="22"/>
          <w:szCs w:val="22"/>
        </w:rPr>
        <w:t>Only in-person, proctored ATI TEAS exam scores will be accepted for Surgical Technology program admission.</w:t>
      </w:r>
    </w:p>
    <w:p w14:paraId="308AE683" w14:textId="77777777" w:rsidR="00FD5F0E" w:rsidRPr="00F36B79" w:rsidRDefault="00087D2E" w:rsidP="00FD5F0E">
      <w:pPr>
        <w:pStyle w:val="ListParagraph"/>
        <w:numPr>
          <w:ilvl w:val="0"/>
          <w:numId w:val="1"/>
        </w:numPr>
        <w:jc w:val="left"/>
        <w:rPr>
          <w:rFonts w:ascii="Aptos" w:hAnsi="Aptos" w:cs="Times New Roman"/>
          <w:spacing w:val="-1"/>
          <w:sz w:val="22"/>
          <w:szCs w:val="22"/>
        </w:rPr>
      </w:pPr>
      <w:r w:rsidRPr="00F36B79">
        <w:rPr>
          <w:rFonts w:ascii="Aptos" w:hAnsi="Aptos" w:cstheme="minorHAnsi"/>
          <w:b/>
          <w:sz w:val="22"/>
          <w:szCs w:val="22"/>
        </w:rPr>
        <w:t>Co</w:t>
      </w:r>
      <w:r w:rsidR="009B4DAE" w:rsidRPr="00F36B79">
        <w:rPr>
          <w:rFonts w:ascii="Aptos" w:hAnsi="Aptos" w:cstheme="minorHAnsi"/>
          <w:b/>
          <w:sz w:val="22"/>
          <w:szCs w:val="22"/>
        </w:rPr>
        <w:t>m</w:t>
      </w:r>
      <w:r w:rsidRPr="00F36B79">
        <w:rPr>
          <w:rFonts w:ascii="Aptos" w:hAnsi="Aptos" w:cstheme="minorHAnsi"/>
          <w:b/>
          <w:sz w:val="22"/>
          <w:szCs w:val="22"/>
        </w:rPr>
        <w:t>plete and s</w:t>
      </w:r>
      <w:r w:rsidR="008E0EFB" w:rsidRPr="00F36B79">
        <w:rPr>
          <w:rFonts w:ascii="Aptos" w:hAnsi="Aptos" w:cstheme="minorHAnsi"/>
          <w:b/>
          <w:sz w:val="22"/>
          <w:szCs w:val="22"/>
        </w:rPr>
        <w:t>ign</w:t>
      </w:r>
      <w:r w:rsidR="008E0EFB" w:rsidRPr="00F36B79">
        <w:rPr>
          <w:rFonts w:ascii="Aptos" w:hAnsi="Aptos" w:cstheme="minorHAnsi"/>
          <w:sz w:val="22"/>
          <w:szCs w:val="22"/>
        </w:rPr>
        <w:t xml:space="preserve"> </w:t>
      </w:r>
      <w:r w:rsidRPr="00F36B79">
        <w:rPr>
          <w:rFonts w:ascii="Aptos" w:hAnsi="Aptos" w:cstheme="minorHAnsi"/>
          <w:sz w:val="22"/>
          <w:szCs w:val="22"/>
        </w:rPr>
        <w:t>all parts of the program application, incomplete applications</w:t>
      </w:r>
      <w:r w:rsidR="008E0EFB" w:rsidRPr="00F36B79">
        <w:rPr>
          <w:rFonts w:ascii="Aptos" w:hAnsi="Aptos" w:cstheme="minorHAnsi"/>
          <w:sz w:val="22"/>
          <w:szCs w:val="22"/>
        </w:rPr>
        <w:t xml:space="preserve"> will not be considered for the Surgical Technology </w:t>
      </w:r>
      <w:r w:rsidR="00805485" w:rsidRPr="00F36B79">
        <w:rPr>
          <w:rFonts w:ascii="Aptos" w:hAnsi="Aptos" w:cstheme="minorHAnsi"/>
          <w:sz w:val="22"/>
          <w:szCs w:val="22"/>
        </w:rPr>
        <w:t>P</w:t>
      </w:r>
      <w:r w:rsidR="008E0EFB" w:rsidRPr="00F36B79">
        <w:rPr>
          <w:rFonts w:ascii="Aptos" w:hAnsi="Aptos" w:cstheme="minorHAnsi"/>
          <w:sz w:val="22"/>
          <w:szCs w:val="22"/>
        </w:rPr>
        <w:t>rogram.</w:t>
      </w:r>
      <w:r w:rsidR="004E5396" w:rsidRPr="00F36B79">
        <w:rPr>
          <w:rFonts w:ascii="Aptos" w:hAnsi="Aptos" w:cstheme="minorHAnsi"/>
          <w:sz w:val="22"/>
          <w:szCs w:val="22"/>
        </w:rPr>
        <w:t xml:space="preserve">  </w:t>
      </w:r>
    </w:p>
    <w:p w14:paraId="4CD09136" w14:textId="6770C8B5" w:rsidR="00652F7B" w:rsidRPr="00F36B79" w:rsidRDefault="008D1F8F" w:rsidP="0084639F">
      <w:pPr>
        <w:jc w:val="center"/>
        <w:rPr>
          <w:rFonts w:ascii="Aptos" w:hAnsi="Aptos" w:cs="Times New Roman"/>
          <w:bCs/>
          <w:iCs/>
          <w:spacing w:val="-1"/>
        </w:rPr>
      </w:pPr>
      <w:r w:rsidRPr="00F36B79">
        <w:rPr>
          <w:rFonts w:ascii="Aptos" w:hAnsi="Aptos" w:cstheme="minorHAnsi"/>
          <w:bCs/>
          <w:iCs/>
        </w:rPr>
        <w:lastRenderedPageBreak/>
        <w:t xml:space="preserve">If you have questions or need assistance completing any Phase II steps, contact </w:t>
      </w:r>
      <w:r w:rsidR="0084639F" w:rsidRPr="00F36B79">
        <w:rPr>
          <w:rFonts w:ascii="Aptos" w:hAnsi="Aptos" w:cstheme="minorHAnsi"/>
          <w:bCs/>
          <w:iCs/>
        </w:rPr>
        <w:t xml:space="preserve">Health Admissions or </w:t>
      </w:r>
      <w:r w:rsidRPr="00F36B79">
        <w:rPr>
          <w:rFonts w:ascii="Aptos" w:hAnsi="Aptos" w:cstheme="minorHAnsi"/>
          <w:bCs/>
          <w:iCs/>
        </w:rPr>
        <w:t>the Program Director</w:t>
      </w:r>
      <w:r w:rsidR="00BA1F28" w:rsidRPr="00F36B79">
        <w:rPr>
          <w:rFonts w:ascii="Aptos" w:hAnsi="Aptos" w:cstheme="minorHAnsi"/>
          <w:bCs/>
          <w:iCs/>
        </w:rPr>
        <w:t>:</w:t>
      </w:r>
    </w:p>
    <w:p w14:paraId="056EB5C7" w14:textId="4B8CCB8F" w:rsidR="00652F7B" w:rsidRPr="00F36B79" w:rsidRDefault="00652F7B" w:rsidP="0084639F">
      <w:pPr>
        <w:spacing w:before="240" w:after="0" w:line="240" w:lineRule="auto"/>
        <w:contextualSpacing/>
        <w:jc w:val="center"/>
        <w:rPr>
          <w:rFonts w:ascii="Aptos" w:hAnsi="Aptos" w:cstheme="minorHAnsi"/>
          <w:bCs/>
          <w:iCs/>
        </w:rPr>
      </w:pPr>
      <w:r w:rsidRPr="00F36B79">
        <w:rPr>
          <w:rFonts w:ascii="Aptos" w:hAnsi="Aptos" w:cstheme="minorHAnsi"/>
          <w:bCs/>
          <w:iCs/>
        </w:rPr>
        <w:t>Alli Roy</w:t>
      </w:r>
    </w:p>
    <w:p w14:paraId="47B56C7C" w14:textId="7CE5D565" w:rsidR="00652F7B" w:rsidRPr="00F36B79" w:rsidRDefault="00652F7B" w:rsidP="0084639F">
      <w:pPr>
        <w:spacing w:before="240" w:after="0" w:line="240" w:lineRule="auto"/>
        <w:contextualSpacing/>
        <w:jc w:val="center"/>
        <w:rPr>
          <w:rFonts w:ascii="Aptos" w:hAnsi="Aptos" w:cstheme="minorHAnsi"/>
          <w:bCs/>
          <w:iCs/>
        </w:rPr>
      </w:pPr>
      <w:hyperlink r:id="rId17" w:history="1">
        <w:r w:rsidRPr="00F36B79">
          <w:rPr>
            <w:rStyle w:val="Hyperlink"/>
            <w:rFonts w:ascii="Aptos" w:hAnsi="Aptos" w:cstheme="minorHAnsi"/>
            <w:bCs/>
            <w:iCs/>
          </w:rPr>
          <w:t>aroy@spcc.edu</w:t>
        </w:r>
      </w:hyperlink>
    </w:p>
    <w:p w14:paraId="2DEDB1A5" w14:textId="67B4D05B" w:rsidR="0092617D" w:rsidRPr="00F36B79" w:rsidRDefault="00652F7B" w:rsidP="0084639F">
      <w:pPr>
        <w:spacing w:before="240" w:after="0" w:line="240" w:lineRule="auto"/>
        <w:contextualSpacing/>
        <w:jc w:val="center"/>
        <w:rPr>
          <w:rFonts w:ascii="Aptos" w:hAnsi="Aptos" w:cstheme="minorHAnsi"/>
          <w:bCs/>
          <w:iCs/>
        </w:rPr>
      </w:pPr>
      <w:r w:rsidRPr="00F36B79">
        <w:rPr>
          <w:rFonts w:ascii="Aptos" w:hAnsi="Aptos" w:cstheme="minorHAnsi"/>
          <w:bCs/>
          <w:iCs/>
        </w:rPr>
        <w:t>(704) 290-1705</w:t>
      </w:r>
    </w:p>
    <w:p w14:paraId="27D26914" w14:textId="77777777" w:rsidR="0092617D" w:rsidRPr="00F36B79" w:rsidRDefault="0092617D" w:rsidP="00E377A2">
      <w:pPr>
        <w:spacing w:before="240" w:after="0" w:line="240" w:lineRule="auto"/>
        <w:contextualSpacing/>
        <w:rPr>
          <w:rFonts w:ascii="Aptos" w:hAnsi="Aptos" w:cstheme="minorHAnsi"/>
          <w:b/>
          <w:color w:val="1F3864" w:themeColor="accent5" w:themeShade="80"/>
        </w:rPr>
      </w:pPr>
    </w:p>
    <w:p w14:paraId="78AA9D6D" w14:textId="2FAC011C" w:rsidR="00BE618B" w:rsidRPr="00F36B79" w:rsidRDefault="00F3715E" w:rsidP="0084639F">
      <w:pPr>
        <w:pStyle w:val="Heading2"/>
        <w:rPr>
          <w:rFonts w:ascii="Aptos" w:hAnsi="Aptos"/>
          <w:b/>
          <w:bCs/>
          <w:color w:val="1F3864" w:themeColor="accent5" w:themeShade="80"/>
        </w:rPr>
      </w:pPr>
      <w:bookmarkStart w:id="38" w:name="_Toc225321013"/>
      <w:r w:rsidRPr="00F36B79">
        <w:rPr>
          <w:rFonts w:ascii="Aptos" w:hAnsi="Aptos"/>
          <w:b/>
          <w:bCs/>
          <w:color w:val="1F3864" w:themeColor="accent5" w:themeShade="80"/>
        </w:rPr>
        <w:t>Recommended Actions:</w:t>
      </w:r>
      <w:bookmarkEnd w:id="38"/>
    </w:p>
    <w:p w14:paraId="75D1ACFD" w14:textId="35311323" w:rsidR="00F3715E" w:rsidRPr="00F36B79" w:rsidRDefault="00805485" w:rsidP="00E377A2">
      <w:pPr>
        <w:spacing w:before="240" w:after="0" w:line="240" w:lineRule="auto"/>
        <w:contextualSpacing/>
        <w:rPr>
          <w:rFonts w:ascii="Aptos" w:hAnsi="Aptos" w:cstheme="minorHAnsi"/>
        </w:rPr>
      </w:pPr>
      <w:r w:rsidRPr="00F36B79">
        <w:rPr>
          <w:rFonts w:ascii="Aptos" w:hAnsi="Aptos" w:cstheme="minorHAnsi"/>
        </w:rPr>
        <w:t>Students</w:t>
      </w:r>
      <w:r w:rsidR="00F3715E" w:rsidRPr="00F36B79">
        <w:rPr>
          <w:rFonts w:ascii="Aptos" w:hAnsi="Aptos" w:cstheme="minorHAnsi"/>
        </w:rPr>
        <w:t xml:space="preserve"> may earn extra points on</w:t>
      </w:r>
      <w:r w:rsidRPr="00F36B79">
        <w:rPr>
          <w:rFonts w:ascii="Aptos" w:hAnsi="Aptos" w:cstheme="minorHAnsi"/>
        </w:rPr>
        <w:t xml:space="preserve"> their</w:t>
      </w:r>
      <w:r w:rsidR="00F3715E" w:rsidRPr="00F36B79">
        <w:rPr>
          <w:rFonts w:ascii="Aptos" w:hAnsi="Aptos" w:cstheme="minorHAnsi"/>
        </w:rPr>
        <w:t xml:space="preserve"> application by completing the following items before apply</w:t>
      </w:r>
      <w:r w:rsidRPr="00F36B79">
        <w:rPr>
          <w:rFonts w:ascii="Aptos" w:hAnsi="Aptos" w:cstheme="minorHAnsi"/>
        </w:rPr>
        <w:t>ing</w:t>
      </w:r>
      <w:r w:rsidR="004E5396" w:rsidRPr="00F36B79">
        <w:rPr>
          <w:rFonts w:ascii="Aptos" w:hAnsi="Aptos" w:cstheme="minorHAnsi"/>
        </w:rPr>
        <w:t xml:space="preserve"> to the program</w:t>
      </w:r>
      <w:r w:rsidR="00F3715E" w:rsidRPr="00F36B79">
        <w:rPr>
          <w:rFonts w:ascii="Aptos" w:hAnsi="Aptos" w:cstheme="minorHAnsi"/>
        </w:rPr>
        <w:t xml:space="preserve">.  While these items are not required for </w:t>
      </w:r>
      <w:r w:rsidR="004E5396" w:rsidRPr="00F36B79">
        <w:rPr>
          <w:rFonts w:ascii="Aptos" w:hAnsi="Aptos" w:cstheme="minorHAnsi"/>
        </w:rPr>
        <w:t xml:space="preserve">application </w:t>
      </w:r>
      <w:r w:rsidR="00F3715E" w:rsidRPr="00F36B79">
        <w:rPr>
          <w:rFonts w:ascii="Aptos" w:hAnsi="Aptos" w:cstheme="minorHAnsi"/>
        </w:rPr>
        <w:t xml:space="preserve">submission and </w:t>
      </w:r>
      <w:r w:rsidR="00F3715E" w:rsidRPr="00F36B79">
        <w:rPr>
          <w:rFonts w:ascii="Aptos" w:hAnsi="Aptos" w:cstheme="minorHAnsi"/>
          <w:i/>
        </w:rPr>
        <w:t>provisional</w:t>
      </w:r>
      <w:r w:rsidR="00F3715E" w:rsidRPr="00F36B79">
        <w:rPr>
          <w:rFonts w:ascii="Aptos" w:hAnsi="Aptos" w:cstheme="minorHAnsi"/>
        </w:rPr>
        <w:t xml:space="preserve"> acceptance into the Surgica</w:t>
      </w:r>
      <w:r w:rsidRPr="00F36B79">
        <w:rPr>
          <w:rFonts w:ascii="Aptos" w:hAnsi="Aptos" w:cstheme="minorHAnsi"/>
        </w:rPr>
        <w:t>l Technology P</w:t>
      </w:r>
      <w:r w:rsidR="00F3715E" w:rsidRPr="00F36B79">
        <w:rPr>
          <w:rFonts w:ascii="Aptos" w:hAnsi="Aptos" w:cstheme="minorHAnsi"/>
        </w:rPr>
        <w:t>rogram</w:t>
      </w:r>
      <w:r w:rsidR="00885345" w:rsidRPr="00F36B79">
        <w:rPr>
          <w:rFonts w:ascii="Aptos" w:hAnsi="Aptos" w:cstheme="minorHAnsi"/>
        </w:rPr>
        <w:t xml:space="preserve">, they must </w:t>
      </w:r>
      <w:r w:rsidR="00A952A8" w:rsidRPr="00F36B79">
        <w:rPr>
          <w:rFonts w:ascii="Aptos" w:hAnsi="Aptos" w:cstheme="minorHAnsi"/>
        </w:rPr>
        <w:t xml:space="preserve">be </w:t>
      </w:r>
      <w:r w:rsidR="00885345" w:rsidRPr="00F36B79">
        <w:rPr>
          <w:rFonts w:ascii="Aptos" w:hAnsi="Aptos" w:cstheme="minorHAnsi"/>
        </w:rPr>
        <w:t>completed</w:t>
      </w:r>
      <w:r w:rsidR="004E5396" w:rsidRPr="00F36B79">
        <w:rPr>
          <w:rFonts w:ascii="Aptos" w:hAnsi="Aptos" w:cstheme="minorHAnsi"/>
        </w:rPr>
        <w:t xml:space="preserve"> to </w:t>
      </w:r>
      <w:r w:rsidR="00A952A8" w:rsidRPr="00F36B79">
        <w:rPr>
          <w:rFonts w:ascii="Aptos" w:hAnsi="Aptos" w:cstheme="minorHAnsi"/>
        </w:rPr>
        <w:t xml:space="preserve">participate in and </w:t>
      </w:r>
      <w:r w:rsidR="004E5396" w:rsidRPr="00F36B79">
        <w:rPr>
          <w:rFonts w:ascii="Aptos" w:hAnsi="Aptos" w:cstheme="minorHAnsi"/>
        </w:rPr>
        <w:t>graduate from the program and SPCC</w:t>
      </w:r>
      <w:r w:rsidR="00885345" w:rsidRPr="00F36B79">
        <w:rPr>
          <w:rFonts w:ascii="Aptos" w:hAnsi="Aptos" w:cstheme="minorHAnsi"/>
        </w:rPr>
        <w:t>.</w:t>
      </w:r>
    </w:p>
    <w:p w14:paraId="0CC50CBA" w14:textId="0C360478" w:rsidR="000B71C5" w:rsidRPr="00F36B79" w:rsidRDefault="00482145" w:rsidP="00E377A2">
      <w:pPr>
        <w:pStyle w:val="ListParagraph"/>
        <w:numPr>
          <w:ilvl w:val="0"/>
          <w:numId w:val="22"/>
        </w:numPr>
        <w:spacing w:before="240"/>
        <w:contextualSpacing/>
        <w:jc w:val="left"/>
        <w:rPr>
          <w:rFonts w:ascii="Aptos" w:hAnsi="Aptos" w:cstheme="minorHAnsi"/>
          <w:sz w:val="22"/>
          <w:szCs w:val="22"/>
        </w:rPr>
      </w:pPr>
      <w:r w:rsidRPr="00F36B79">
        <w:rPr>
          <w:rFonts w:ascii="Aptos" w:hAnsi="Aptos" w:cstheme="minorHAnsi"/>
          <w:sz w:val="22"/>
          <w:szCs w:val="22"/>
        </w:rPr>
        <w:t>Basic Life Support certification throug</w:t>
      </w:r>
      <w:r w:rsidR="00885345" w:rsidRPr="00F36B79">
        <w:rPr>
          <w:rFonts w:ascii="Aptos" w:hAnsi="Aptos" w:cstheme="minorHAnsi"/>
          <w:sz w:val="22"/>
          <w:szCs w:val="22"/>
        </w:rPr>
        <w:t>h the American Heart Associat</w:t>
      </w:r>
      <w:r w:rsidR="00A952A8" w:rsidRPr="00F36B79">
        <w:rPr>
          <w:rFonts w:ascii="Aptos" w:hAnsi="Aptos" w:cstheme="minorHAnsi"/>
          <w:sz w:val="22"/>
          <w:szCs w:val="22"/>
        </w:rPr>
        <w:t>ion;</w:t>
      </w:r>
      <w:r w:rsidR="00885345" w:rsidRPr="00F36B79">
        <w:rPr>
          <w:rFonts w:ascii="Aptos" w:hAnsi="Aptos" w:cstheme="minorHAnsi"/>
          <w:sz w:val="22"/>
          <w:szCs w:val="22"/>
        </w:rPr>
        <w:t xml:space="preserve"> must be active</w:t>
      </w:r>
      <w:r w:rsidRPr="00F36B79">
        <w:rPr>
          <w:rFonts w:ascii="Aptos" w:hAnsi="Aptos" w:cstheme="minorHAnsi"/>
          <w:sz w:val="22"/>
          <w:szCs w:val="22"/>
        </w:rPr>
        <w:t xml:space="preserve">.  </w:t>
      </w:r>
    </w:p>
    <w:p w14:paraId="37E6D4A9" w14:textId="10CDB471" w:rsidR="00482145" w:rsidRPr="00F36B79" w:rsidRDefault="00885345" w:rsidP="00E377A2">
      <w:pPr>
        <w:pStyle w:val="ListParagraph"/>
        <w:numPr>
          <w:ilvl w:val="0"/>
          <w:numId w:val="22"/>
        </w:numPr>
        <w:spacing w:before="240"/>
        <w:contextualSpacing/>
        <w:jc w:val="left"/>
        <w:rPr>
          <w:rFonts w:ascii="Aptos" w:hAnsi="Aptos" w:cstheme="minorHAnsi"/>
          <w:b/>
          <w:i/>
          <w:sz w:val="22"/>
          <w:szCs w:val="22"/>
        </w:rPr>
      </w:pPr>
      <w:r w:rsidRPr="00F36B79">
        <w:rPr>
          <w:rFonts w:ascii="Aptos" w:hAnsi="Aptos" w:cstheme="minorHAnsi"/>
          <w:sz w:val="22"/>
          <w:szCs w:val="22"/>
        </w:rPr>
        <w:t>Completion of general education courses</w:t>
      </w:r>
      <w:r w:rsidR="00CF791E" w:rsidRPr="00F36B79">
        <w:rPr>
          <w:rFonts w:ascii="Aptos" w:hAnsi="Aptos" w:cstheme="minorHAnsi"/>
          <w:sz w:val="22"/>
          <w:szCs w:val="22"/>
        </w:rPr>
        <w:t xml:space="preserve"> and MED 121 that are</w:t>
      </w:r>
      <w:r w:rsidRPr="00F36B79">
        <w:rPr>
          <w:rFonts w:ascii="Aptos" w:hAnsi="Aptos" w:cstheme="minorHAnsi"/>
          <w:sz w:val="22"/>
          <w:szCs w:val="22"/>
        </w:rPr>
        <w:t xml:space="preserve"> required for graduation and attainment of Associate of Applied Science in Surgical Technology degree.</w:t>
      </w:r>
    </w:p>
    <w:p w14:paraId="08574346" w14:textId="088281A1" w:rsidR="000B71C5" w:rsidRPr="00F36B79" w:rsidRDefault="000B71C5" w:rsidP="0084639F">
      <w:pPr>
        <w:pStyle w:val="Heading2"/>
        <w:rPr>
          <w:rFonts w:ascii="Aptos" w:hAnsi="Aptos"/>
          <w:b/>
          <w:bCs/>
          <w:color w:val="1F3864" w:themeColor="accent5" w:themeShade="80"/>
        </w:rPr>
      </w:pPr>
      <w:bookmarkStart w:id="39" w:name="_Toc225321014"/>
      <w:r w:rsidRPr="00F36B79">
        <w:rPr>
          <w:rFonts w:ascii="Aptos" w:hAnsi="Aptos"/>
          <w:b/>
          <w:bCs/>
          <w:color w:val="1F3864" w:themeColor="accent5" w:themeShade="80"/>
        </w:rPr>
        <w:t>Phase II Review</w:t>
      </w:r>
      <w:bookmarkEnd w:id="39"/>
    </w:p>
    <w:p w14:paraId="16BC7E9E" w14:textId="1E5BAD1F" w:rsidR="000B71C5" w:rsidRPr="00F36B79" w:rsidRDefault="000B71C5" w:rsidP="00E377A2">
      <w:pPr>
        <w:pStyle w:val="ListParagraph"/>
        <w:widowControl w:val="0"/>
        <w:numPr>
          <w:ilvl w:val="0"/>
          <w:numId w:val="10"/>
        </w:numPr>
        <w:spacing w:before="240"/>
        <w:contextualSpacing/>
        <w:jc w:val="left"/>
        <w:rPr>
          <w:rFonts w:ascii="Aptos" w:eastAsiaTheme="minorHAnsi" w:hAnsi="Aptos" w:cstheme="minorHAnsi"/>
          <w:b/>
          <w:color w:val="004990"/>
          <w:sz w:val="22"/>
          <w:szCs w:val="22"/>
        </w:rPr>
      </w:pPr>
      <w:r w:rsidRPr="00F36B79">
        <w:rPr>
          <w:rFonts w:ascii="Aptos" w:eastAsia="Arial" w:hAnsi="Aptos" w:cstheme="minorHAnsi"/>
          <w:spacing w:val="1"/>
          <w:sz w:val="22"/>
          <w:szCs w:val="22"/>
        </w:rPr>
        <w:t xml:space="preserve">I have </w:t>
      </w:r>
      <w:r w:rsidRPr="00F36B79">
        <w:rPr>
          <w:rFonts w:ascii="Aptos" w:eastAsia="Arial" w:hAnsi="Aptos" w:cstheme="minorHAnsi"/>
          <w:b/>
          <w:spacing w:val="1"/>
          <w:sz w:val="22"/>
          <w:szCs w:val="22"/>
        </w:rPr>
        <w:t>completed all requirements in Phase I and II</w:t>
      </w:r>
      <w:r w:rsidRPr="00F36B79">
        <w:rPr>
          <w:rFonts w:ascii="Aptos" w:eastAsia="Arial" w:hAnsi="Aptos" w:cstheme="minorHAnsi"/>
          <w:spacing w:val="1"/>
          <w:sz w:val="22"/>
          <w:szCs w:val="22"/>
        </w:rPr>
        <w:t>.</w:t>
      </w:r>
    </w:p>
    <w:p w14:paraId="585230FD" w14:textId="7192B56E" w:rsidR="000B71C5" w:rsidRPr="00F36B79" w:rsidRDefault="000B71C5" w:rsidP="00E377A2">
      <w:pPr>
        <w:pStyle w:val="ListParagraph"/>
        <w:widowControl w:val="0"/>
        <w:numPr>
          <w:ilvl w:val="0"/>
          <w:numId w:val="9"/>
        </w:numPr>
        <w:spacing w:before="240"/>
        <w:contextualSpacing/>
        <w:jc w:val="left"/>
        <w:rPr>
          <w:rFonts w:ascii="Aptos" w:eastAsia="Arial" w:hAnsi="Aptos" w:cstheme="minorHAnsi"/>
          <w:spacing w:val="1"/>
          <w:sz w:val="22"/>
          <w:szCs w:val="22"/>
        </w:rPr>
      </w:pPr>
      <w:r w:rsidRPr="00F36B79">
        <w:rPr>
          <w:rFonts w:ascii="Aptos" w:eastAsia="Arial" w:hAnsi="Aptos" w:cstheme="minorHAnsi"/>
          <w:spacing w:val="1"/>
          <w:sz w:val="22"/>
          <w:szCs w:val="22"/>
        </w:rPr>
        <w:t xml:space="preserve">All my </w:t>
      </w:r>
      <w:r w:rsidRPr="00F36B79">
        <w:rPr>
          <w:rFonts w:ascii="Aptos" w:eastAsia="Arial" w:hAnsi="Aptos" w:cstheme="minorHAnsi"/>
          <w:b/>
          <w:spacing w:val="1"/>
          <w:sz w:val="22"/>
          <w:szCs w:val="22"/>
        </w:rPr>
        <w:t>current college transcripts are on file and have been evaluated</w:t>
      </w:r>
      <w:r w:rsidRPr="00F36B79">
        <w:rPr>
          <w:rFonts w:ascii="Aptos" w:eastAsia="Arial" w:hAnsi="Aptos" w:cstheme="minorHAnsi"/>
          <w:spacing w:val="1"/>
          <w:sz w:val="22"/>
          <w:szCs w:val="22"/>
        </w:rPr>
        <w:t xml:space="preserve"> for transfer credit.</w:t>
      </w:r>
    </w:p>
    <w:p w14:paraId="642E3F96" w14:textId="097C1B26" w:rsidR="000B71C5" w:rsidRPr="00F36B79" w:rsidRDefault="000B71C5" w:rsidP="00E377A2">
      <w:pPr>
        <w:pStyle w:val="ListParagraph"/>
        <w:widowControl w:val="0"/>
        <w:numPr>
          <w:ilvl w:val="0"/>
          <w:numId w:val="9"/>
        </w:numPr>
        <w:spacing w:before="240"/>
        <w:contextualSpacing/>
        <w:jc w:val="left"/>
        <w:rPr>
          <w:rFonts w:ascii="Aptos" w:eastAsia="Arial" w:hAnsi="Aptos" w:cstheme="minorHAnsi"/>
          <w:spacing w:val="1"/>
          <w:sz w:val="22"/>
          <w:szCs w:val="22"/>
        </w:rPr>
      </w:pPr>
      <w:r w:rsidRPr="00F36B79">
        <w:rPr>
          <w:rFonts w:ascii="Aptos" w:eastAsia="Arial" w:hAnsi="Aptos" w:cstheme="minorHAnsi"/>
          <w:spacing w:val="1"/>
          <w:sz w:val="22"/>
          <w:szCs w:val="22"/>
        </w:rPr>
        <w:t xml:space="preserve">I have </w:t>
      </w:r>
      <w:r w:rsidRPr="00F36B79">
        <w:rPr>
          <w:rFonts w:ascii="Aptos" w:eastAsia="Arial" w:hAnsi="Aptos" w:cstheme="minorHAnsi"/>
          <w:b/>
          <w:spacing w:val="1"/>
          <w:sz w:val="22"/>
          <w:szCs w:val="22"/>
        </w:rPr>
        <w:t>completed all prerequisite coursework with a “</w:t>
      </w:r>
      <w:r w:rsidR="000671B1" w:rsidRPr="00F36B79">
        <w:rPr>
          <w:rFonts w:ascii="Aptos" w:eastAsia="Arial" w:hAnsi="Aptos" w:cstheme="minorHAnsi"/>
          <w:b/>
          <w:spacing w:val="1"/>
          <w:sz w:val="22"/>
          <w:szCs w:val="22"/>
        </w:rPr>
        <w:t>C</w:t>
      </w:r>
      <w:r w:rsidRPr="00F36B79">
        <w:rPr>
          <w:rFonts w:ascii="Aptos" w:eastAsia="Arial" w:hAnsi="Aptos" w:cstheme="minorHAnsi"/>
          <w:b/>
          <w:spacing w:val="1"/>
          <w:sz w:val="22"/>
          <w:szCs w:val="22"/>
        </w:rPr>
        <w:t xml:space="preserve">” </w:t>
      </w:r>
      <w:r w:rsidR="000671B1" w:rsidRPr="00F36B79">
        <w:rPr>
          <w:rFonts w:ascii="Aptos" w:eastAsia="Arial" w:hAnsi="Aptos" w:cstheme="minorHAnsi"/>
          <w:b/>
          <w:spacing w:val="1"/>
          <w:sz w:val="22"/>
          <w:szCs w:val="22"/>
        </w:rPr>
        <w:t>and</w:t>
      </w:r>
      <w:r w:rsidRPr="00F36B79">
        <w:rPr>
          <w:rFonts w:ascii="Aptos" w:eastAsia="Arial" w:hAnsi="Aptos" w:cstheme="minorHAnsi"/>
          <w:b/>
          <w:spacing w:val="1"/>
          <w:sz w:val="22"/>
          <w:szCs w:val="22"/>
        </w:rPr>
        <w:t xml:space="preserve"> </w:t>
      </w:r>
      <w:r w:rsidR="000671B1" w:rsidRPr="00F36B79">
        <w:rPr>
          <w:rFonts w:ascii="Aptos" w:eastAsia="Arial" w:hAnsi="Aptos" w:cstheme="minorHAnsi"/>
          <w:b/>
          <w:spacing w:val="1"/>
          <w:sz w:val="22"/>
          <w:szCs w:val="22"/>
        </w:rPr>
        <w:t>3.0 GPA or higher</w:t>
      </w:r>
    </w:p>
    <w:p w14:paraId="1A671E5D" w14:textId="66270BD8" w:rsidR="007A7DA7" w:rsidRPr="00F36B79" w:rsidRDefault="008E0EFB" w:rsidP="00E377A2">
      <w:pPr>
        <w:pStyle w:val="ListParagraph"/>
        <w:widowControl w:val="0"/>
        <w:numPr>
          <w:ilvl w:val="0"/>
          <w:numId w:val="9"/>
        </w:numPr>
        <w:spacing w:before="240"/>
        <w:contextualSpacing/>
        <w:jc w:val="left"/>
        <w:rPr>
          <w:rFonts w:ascii="Aptos" w:eastAsia="Arial" w:hAnsi="Aptos" w:cstheme="minorHAnsi"/>
          <w:spacing w:val="1"/>
          <w:sz w:val="22"/>
          <w:szCs w:val="22"/>
        </w:rPr>
      </w:pPr>
      <w:r w:rsidRPr="00F36B79">
        <w:rPr>
          <w:rFonts w:ascii="Aptos" w:eastAsia="Arial" w:hAnsi="Aptos" w:cstheme="minorHAnsi"/>
          <w:spacing w:val="1"/>
          <w:sz w:val="22"/>
          <w:szCs w:val="22"/>
        </w:rPr>
        <w:t xml:space="preserve">I have </w:t>
      </w:r>
      <w:r w:rsidRPr="00F36B79">
        <w:rPr>
          <w:rFonts w:ascii="Aptos" w:eastAsia="Arial" w:hAnsi="Aptos" w:cstheme="minorHAnsi"/>
          <w:b/>
          <w:spacing w:val="1"/>
          <w:sz w:val="22"/>
          <w:szCs w:val="22"/>
        </w:rPr>
        <w:t>signed</w:t>
      </w:r>
      <w:r w:rsidRPr="00F36B79">
        <w:rPr>
          <w:rFonts w:ascii="Aptos" w:eastAsia="Arial" w:hAnsi="Aptos" w:cstheme="minorHAnsi"/>
          <w:spacing w:val="1"/>
          <w:sz w:val="22"/>
          <w:szCs w:val="22"/>
        </w:rPr>
        <w:t xml:space="preserve"> </w:t>
      </w:r>
      <w:r w:rsidR="00F65173" w:rsidRPr="00F36B79">
        <w:rPr>
          <w:rFonts w:ascii="Aptos" w:eastAsia="Arial" w:hAnsi="Aptos" w:cstheme="minorHAnsi"/>
          <w:b/>
          <w:spacing w:val="1"/>
          <w:sz w:val="22"/>
          <w:szCs w:val="22"/>
        </w:rPr>
        <w:t>and completed</w:t>
      </w:r>
      <w:r w:rsidR="00F65173" w:rsidRPr="00F36B79">
        <w:rPr>
          <w:rFonts w:ascii="Aptos" w:eastAsia="Arial" w:hAnsi="Aptos" w:cstheme="minorHAnsi"/>
          <w:spacing w:val="1"/>
          <w:sz w:val="22"/>
          <w:szCs w:val="22"/>
        </w:rPr>
        <w:t xml:space="preserve"> the Surgical Technology Program application.</w:t>
      </w:r>
    </w:p>
    <w:p w14:paraId="256DF4AC" w14:textId="260BF0EE" w:rsidR="00A952A8" w:rsidRPr="00F36B79" w:rsidRDefault="000B71C5" w:rsidP="00E377A2">
      <w:pPr>
        <w:pStyle w:val="ListParagraph"/>
        <w:widowControl w:val="0"/>
        <w:numPr>
          <w:ilvl w:val="0"/>
          <w:numId w:val="9"/>
        </w:numPr>
        <w:spacing w:before="240"/>
        <w:contextualSpacing/>
        <w:jc w:val="left"/>
        <w:rPr>
          <w:rFonts w:ascii="Aptos" w:eastAsia="Arial" w:hAnsi="Aptos" w:cstheme="minorHAnsi"/>
          <w:spacing w:val="1"/>
          <w:sz w:val="22"/>
          <w:szCs w:val="22"/>
        </w:rPr>
      </w:pPr>
      <w:r w:rsidRPr="00F36B79">
        <w:rPr>
          <w:rFonts w:ascii="Aptos" w:eastAsia="Arial" w:hAnsi="Aptos" w:cstheme="minorHAnsi"/>
          <w:spacing w:val="1"/>
          <w:sz w:val="22"/>
          <w:szCs w:val="22"/>
        </w:rPr>
        <w:t xml:space="preserve">I have </w:t>
      </w:r>
      <w:r w:rsidRPr="00F36B79">
        <w:rPr>
          <w:rFonts w:ascii="Aptos" w:eastAsia="Arial" w:hAnsi="Aptos" w:cstheme="minorHAnsi"/>
          <w:b/>
          <w:spacing w:val="1"/>
          <w:sz w:val="22"/>
          <w:szCs w:val="22"/>
        </w:rPr>
        <w:t>documentation</w:t>
      </w:r>
      <w:r w:rsidRPr="00F36B79">
        <w:rPr>
          <w:rFonts w:ascii="Aptos" w:eastAsia="Arial" w:hAnsi="Aptos" w:cstheme="minorHAnsi"/>
          <w:spacing w:val="1"/>
          <w:sz w:val="22"/>
          <w:szCs w:val="22"/>
        </w:rPr>
        <w:t xml:space="preserve"> for:</w:t>
      </w:r>
    </w:p>
    <w:p w14:paraId="0605495A" w14:textId="73A2CF15" w:rsidR="000B71C5" w:rsidRPr="00F36B79" w:rsidRDefault="000B71C5" w:rsidP="00E377A2">
      <w:pPr>
        <w:pStyle w:val="ListParagraph"/>
        <w:widowControl w:val="0"/>
        <w:numPr>
          <w:ilvl w:val="0"/>
          <w:numId w:val="8"/>
        </w:numPr>
        <w:spacing w:before="240"/>
        <w:contextualSpacing/>
        <w:jc w:val="left"/>
        <w:rPr>
          <w:rFonts w:ascii="Aptos" w:eastAsia="Arial" w:hAnsi="Aptos" w:cstheme="minorHAnsi"/>
          <w:spacing w:val="1"/>
          <w:sz w:val="22"/>
          <w:szCs w:val="22"/>
        </w:rPr>
      </w:pPr>
      <w:r w:rsidRPr="00F36B79">
        <w:rPr>
          <w:rFonts w:ascii="Aptos" w:eastAsia="Arial" w:hAnsi="Aptos" w:cstheme="minorHAnsi"/>
          <w:spacing w:val="1"/>
          <w:sz w:val="22"/>
          <w:szCs w:val="22"/>
        </w:rPr>
        <w:t>Completed Phase II application</w:t>
      </w:r>
      <w:r w:rsidR="00A952A8" w:rsidRPr="00F36B79">
        <w:rPr>
          <w:rFonts w:ascii="Aptos" w:eastAsia="Arial" w:hAnsi="Aptos" w:cstheme="minorHAnsi"/>
          <w:spacing w:val="1"/>
          <w:sz w:val="22"/>
          <w:szCs w:val="22"/>
        </w:rPr>
        <w:t>.</w:t>
      </w:r>
    </w:p>
    <w:p w14:paraId="13DBBE64" w14:textId="31F52ACE" w:rsidR="000B71C5" w:rsidRPr="00F36B79" w:rsidRDefault="000B71C5" w:rsidP="00E377A2">
      <w:pPr>
        <w:pStyle w:val="ListParagraph"/>
        <w:widowControl w:val="0"/>
        <w:numPr>
          <w:ilvl w:val="0"/>
          <w:numId w:val="8"/>
        </w:numPr>
        <w:spacing w:before="240"/>
        <w:contextualSpacing/>
        <w:jc w:val="left"/>
        <w:rPr>
          <w:rFonts w:ascii="Aptos" w:eastAsia="Arial" w:hAnsi="Aptos" w:cstheme="minorHAnsi"/>
          <w:spacing w:val="1"/>
          <w:sz w:val="22"/>
          <w:szCs w:val="22"/>
        </w:rPr>
      </w:pPr>
      <w:r w:rsidRPr="00F36B79">
        <w:rPr>
          <w:rFonts w:ascii="Aptos" w:eastAsia="Arial" w:hAnsi="Aptos" w:cstheme="minorHAnsi"/>
          <w:spacing w:val="1"/>
          <w:sz w:val="22"/>
          <w:szCs w:val="22"/>
        </w:rPr>
        <w:t xml:space="preserve">ATI TEAS </w:t>
      </w:r>
      <w:r w:rsidR="007A7DA7" w:rsidRPr="00F36B79">
        <w:rPr>
          <w:rFonts w:ascii="Aptos" w:eastAsia="Arial" w:hAnsi="Aptos" w:cstheme="minorHAnsi"/>
          <w:spacing w:val="1"/>
          <w:sz w:val="22"/>
          <w:szCs w:val="22"/>
        </w:rPr>
        <w:t xml:space="preserve">with a </w:t>
      </w:r>
      <w:r w:rsidRPr="00F36B79">
        <w:rPr>
          <w:rFonts w:ascii="Aptos" w:eastAsia="Arial" w:hAnsi="Aptos" w:cstheme="minorHAnsi"/>
          <w:spacing w:val="1"/>
          <w:sz w:val="22"/>
          <w:szCs w:val="22"/>
        </w:rPr>
        <w:t>score</w:t>
      </w:r>
      <w:r w:rsidR="007A7DA7" w:rsidRPr="00F36B79">
        <w:rPr>
          <w:rFonts w:ascii="Aptos" w:eastAsia="Arial" w:hAnsi="Aptos" w:cstheme="minorHAnsi"/>
          <w:spacing w:val="1"/>
          <w:sz w:val="22"/>
          <w:szCs w:val="22"/>
        </w:rPr>
        <w:t xml:space="preserve"> of at least 65</w:t>
      </w:r>
      <w:r w:rsidRPr="00F36B79">
        <w:rPr>
          <w:rFonts w:ascii="Aptos" w:eastAsia="Arial" w:hAnsi="Aptos" w:cstheme="minorHAnsi"/>
          <w:spacing w:val="1"/>
          <w:sz w:val="22"/>
          <w:szCs w:val="22"/>
        </w:rPr>
        <w:t xml:space="preserve"> obtained within two (2) years of </w:t>
      </w:r>
      <w:r w:rsidR="0039413E" w:rsidRPr="00F36B79">
        <w:rPr>
          <w:rFonts w:ascii="Aptos" w:eastAsia="Arial" w:hAnsi="Aptos" w:cstheme="minorHAnsi"/>
          <w:spacing w:val="1"/>
          <w:sz w:val="22"/>
          <w:szCs w:val="22"/>
        </w:rPr>
        <w:t xml:space="preserve">application </w:t>
      </w:r>
      <w:r w:rsidRPr="00F36B79">
        <w:rPr>
          <w:rFonts w:ascii="Aptos" w:eastAsia="Arial" w:hAnsi="Aptos" w:cstheme="minorHAnsi"/>
          <w:spacing w:val="1"/>
          <w:sz w:val="22"/>
          <w:szCs w:val="22"/>
        </w:rPr>
        <w:t>deadline.</w:t>
      </w:r>
    </w:p>
    <w:p w14:paraId="7023BABF" w14:textId="532C36B6" w:rsidR="000B71C5" w:rsidRPr="00F36B79" w:rsidRDefault="000B71C5" w:rsidP="00E377A2">
      <w:pPr>
        <w:pStyle w:val="ListParagraph"/>
        <w:numPr>
          <w:ilvl w:val="0"/>
          <w:numId w:val="8"/>
        </w:numPr>
        <w:spacing w:before="240"/>
        <w:contextualSpacing/>
        <w:jc w:val="left"/>
        <w:rPr>
          <w:rFonts w:ascii="Aptos" w:hAnsi="Aptos" w:cstheme="minorHAnsi"/>
          <w:spacing w:val="1"/>
          <w:sz w:val="22"/>
          <w:szCs w:val="22"/>
        </w:rPr>
      </w:pPr>
      <w:r w:rsidRPr="00F36B79">
        <w:rPr>
          <w:rFonts w:ascii="Aptos" w:hAnsi="Aptos" w:cstheme="minorHAnsi"/>
          <w:bCs/>
          <w:spacing w:val="1"/>
          <w:sz w:val="22"/>
          <w:szCs w:val="22"/>
        </w:rPr>
        <w:t>Copy of unofficial</w:t>
      </w:r>
      <w:r w:rsidR="00540B8F" w:rsidRPr="00F36B79">
        <w:rPr>
          <w:rFonts w:ascii="Aptos" w:hAnsi="Aptos" w:cstheme="minorHAnsi"/>
          <w:bCs/>
          <w:spacing w:val="1"/>
          <w:sz w:val="22"/>
          <w:szCs w:val="22"/>
        </w:rPr>
        <w:t xml:space="preserve"> SPCC</w:t>
      </w:r>
      <w:r w:rsidRPr="00F36B79">
        <w:rPr>
          <w:rFonts w:ascii="Aptos" w:hAnsi="Aptos" w:cstheme="minorHAnsi"/>
          <w:bCs/>
          <w:spacing w:val="1"/>
          <w:sz w:val="22"/>
          <w:szCs w:val="22"/>
        </w:rPr>
        <w:t xml:space="preserve"> college transcripts.</w:t>
      </w:r>
    </w:p>
    <w:p w14:paraId="2EF8B4CC" w14:textId="11392539" w:rsidR="008E0EFB" w:rsidRPr="00F36B79" w:rsidRDefault="008E0EFB" w:rsidP="00E377A2">
      <w:pPr>
        <w:pStyle w:val="ListParagraph"/>
        <w:numPr>
          <w:ilvl w:val="0"/>
          <w:numId w:val="8"/>
        </w:numPr>
        <w:spacing w:before="240"/>
        <w:contextualSpacing/>
        <w:jc w:val="left"/>
        <w:rPr>
          <w:rFonts w:ascii="Aptos" w:hAnsi="Aptos" w:cstheme="minorHAnsi"/>
          <w:spacing w:val="1"/>
          <w:sz w:val="22"/>
          <w:szCs w:val="22"/>
        </w:rPr>
      </w:pPr>
      <w:r w:rsidRPr="00F36B79">
        <w:rPr>
          <w:rFonts w:ascii="Aptos" w:hAnsi="Aptos" w:cstheme="minorHAnsi"/>
          <w:spacing w:val="1"/>
          <w:sz w:val="22"/>
          <w:szCs w:val="22"/>
        </w:rPr>
        <w:t>C</w:t>
      </w:r>
      <w:r w:rsidR="000B71C5" w:rsidRPr="00F36B79">
        <w:rPr>
          <w:rFonts w:ascii="Aptos" w:hAnsi="Aptos" w:cstheme="minorHAnsi"/>
          <w:spacing w:val="1"/>
          <w:sz w:val="22"/>
          <w:szCs w:val="22"/>
        </w:rPr>
        <w:t>opy of BLS certification (</w:t>
      </w:r>
      <w:r w:rsidR="007A7DA7" w:rsidRPr="00F36B79">
        <w:rPr>
          <w:rFonts w:ascii="Aptos" w:hAnsi="Aptos" w:cstheme="minorHAnsi"/>
          <w:spacing w:val="1"/>
          <w:sz w:val="22"/>
          <w:szCs w:val="22"/>
        </w:rPr>
        <w:t xml:space="preserve">front and back, </w:t>
      </w:r>
      <w:r w:rsidR="000B71C5" w:rsidRPr="00F36B79">
        <w:rPr>
          <w:rFonts w:ascii="Aptos" w:hAnsi="Aptos" w:cstheme="minorHAnsi"/>
          <w:spacing w:val="1"/>
          <w:sz w:val="22"/>
          <w:szCs w:val="22"/>
        </w:rPr>
        <w:t xml:space="preserve">must be active) </w:t>
      </w:r>
      <w:r w:rsidR="000B71C5" w:rsidRPr="00F36B79">
        <w:rPr>
          <w:rFonts w:ascii="Aptos" w:hAnsi="Aptos" w:cstheme="minorHAnsi"/>
          <w:i/>
          <w:iCs/>
          <w:spacing w:val="1"/>
          <w:sz w:val="22"/>
          <w:szCs w:val="22"/>
        </w:rPr>
        <w:t>if submitting for points.</w:t>
      </w:r>
    </w:p>
    <w:p w14:paraId="57F0AE66" w14:textId="18F224B9" w:rsidR="000B71C5" w:rsidRPr="00F36B79" w:rsidRDefault="00334E4B" w:rsidP="0039413E">
      <w:pPr>
        <w:spacing w:before="240" w:after="0" w:line="240" w:lineRule="auto"/>
        <w:jc w:val="center"/>
        <w:rPr>
          <w:rFonts w:ascii="Aptos" w:eastAsia="Arial" w:hAnsi="Aptos" w:cstheme="minorHAnsi"/>
          <w:b/>
          <w:color w:val="C00000"/>
          <w:spacing w:val="-1"/>
        </w:rPr>
      </w:pPr>
      <w:r w:rsidRPr="00F36B79">
        <w:rPr>
          <w:rFonts w:ascii="Aptos" w:eastAsia="Arial" w:hAnsi="Aptos" w:cstheme="minorHAnsi"/>
          <w:b/>
          <w:color w:val="C00000"/>
          <w:spacing w:val="-1"/>
        </w:rPr>
        <w:t>The above</w:t>
      </w:r>
      <w:r w:rsidR="000B71C5" w:rsidRPr="00F36B79">
        <w:rPr>
          <w:rFonts w:ascii="Aptos" w:eastAsia="Arial" w:hAnsi="Aptos" w:cstheme="minorHAnsi"/>
          <w:b/>
          <w:color w:val="C00000"/>
          <w:spacing w:val="-1"/>
        </w:rPr>
        <w:t xml:space="preserve"> documentation must be legible, have student name and date of completion.</w:t>
      </w:r>
    </w:p>
    <w:p w14:paraId="475F6602" w14:textId="3BC2097C" w:rsidR="000B71C5" w:rsidRPr="00F36B79" w:rsidRDefault="00805485" w:rsidP="00E377A2">
      <w:pPr>
        <w:spacing w:before="240" w:after="0" w:line="240" w:lineRule="auto"/>
        <w:rPr>
          <w:rFonts w:ascii="Aptos" w:eastAsia="Arial" w:hAnsi="Aptos" w:cstheme="minorHAnsi"/>
          <w:spacing w:val="1"/>
        </w:rPr>
      </w:pPr>
      <w:r w:rsidRPr="00F36B79">
        <w:rPr>
          <w:rFonts w:ascii="Aptos" w:eastAsia="Arial" w:hAnsi="Aptos" w:cstheme="minorHAnsi"/>
          <w:spacing w:val="1"/>
        </w:rPr>
        <w:t>Students</w:t>
      </w:r>
      <w:r w:rsidR="000B71C5" w:rsidRPr="00F36B79">
        <w:rPr>
          <w:rFonts w:ascii="Aptos" w:eastAsia="Arial" w:hAnsi="Aptos" w:cstheme="minorHAnsi"/>
          <w:spacing w:val="1"/>
        </w:rPr>
        <w:t xml:space="preserve"> will submit the Surgical Technology Program </w:t>
      </w:r>
      <w:r w:rsidRPr="00F36B79">
        <w:rPr>
          <w:rFonts w:ascii="Aptos" w:eastAsia="Arial" w:hAnsi="Aptos" w:cstheme="minorHAnsi"/>
          <w:spacing w:val="1"/>
        </w:rPr>
        <w:t>A</w:t>
      </w:r>
      <w:r w:rsidR="000B71C5" w:rsidRPr="00F36B79">
        <w:rPr>
          <w:rFonts w:ascii="Aptos" w:eastAsia="Arial" w:hAnsi="Aptos" w:cstheme="minorHAnsi"/>
          <w:spacing w:val="1"/>
        </w:rPr>
        <w:t xml:space="preserve">pplication </w:t>
      </w:r>
      <w:r w:rsidR="00963D87" w:rsidRPr="00F36B79">
        <w:rPr>
          <w:rFonts w:ascii="Aptos" w:eastAsia="Arial" w:hAnsi="Aptos" w:cstheme="minorHAnsi"/>
          <w:spacing w:val="1"/>
        </w:rPr>
        <w:t xml:space="preserve">via email to: </w:t>
      </w:r>
      <w:hyperlink r:id="rId18" w:history="1">
        <w:r w:rsidR="00540B8F" w:rsidRPr="00F36B79">
          <w:rPr>
            <w:rStyle w:val="Hyperlink"/>
            <w:rFonts w:ascii="Aptos" w:eastAsia="Arial" w:hAnsi="Aptos" w:cstheme="minorHAnsi"/>
            <w:spacing w:val="1"/>
          </w:rPr>
          <w:t>healthadmissions@spcc.edu</w:t>
        </w:r>
      </w:hyperlink>
      <w:r w:rsidR="00540B8F" w:rsidRPr="00F36B79">
        <w:rPr>
          <w:rFonts w:ascii="Aptos" w:eastAsia="Arial" w:hAnsi="Aptos" w:cstheme="minorHAnsi"/>
          <w:spacing w:val="1"/>
        </w:rPr>
        <w:t xml:space="preserve">. </w:t>
      </w:r>
      <w:r w:rsidR="000B71C5" w:rsidRPr="00F36B79">
        <w:rPr>
          <w:rFonts w:ascii="Aptos" w:eastAsia="Arial" w:hAnsi="Aptos" w:cstheme="minorHAnsi"/>
          <w:spacing w:val="1"/>
        </w:rPr>
        <w:t xml:space="preserve"> </w:t>
      </w:r>
      <w:r w:rsidRPr="00F36B79">
        <w:rPr>
          <w:rFonts w:ascii="Aptos" w:eastAsia="Arial" w:hAnsi="Aptos" w:cstheme="minorHAnsi"/>
          <w:spacing w:val="1"/>
        </w:rPr>
        <w:t>Students</w:t>
      </w:r>
      <w:r w:rsidR="000B71C5" w:rsidRPr="00F36B79">
        <w:rPr>
          <w:rFonts w:ascii="Aptos" w:eastAsia="Arial" w:hAnsi="Aptos" w:cstheme="minorHAnsi"/>
          <w:spacing w:val="1"/>
        </w:rPr>
        <w:t xml:space="preserve"> must have all the items above </w:t>
      </w:r>
      <w:r w:rsidR="00334E4B" w:rsidRPr="00F36B79">
        <w:rPr>
          <w:rFonts w:ascii="Aptos" w:eastAsia="Arial" w:hAnsi="Aptos" w:cstheme="minorHAnsi"/>
          <w:spacing w:val="1"/>
        </w:rPr>
        <w:t>to</w:t>
      </w:r>
      <w:r w:rsidR="000B71C5" w:rsidRPr="00F36B79">
        <w:rPr>
          <w:rFonts w:ascii="Aptos" w:eastAsia="Arial" w:hAnsi="Aptos" w:cstheme="minorHAnsi"/>
          <w:spacing w:val="1"/>
        </w:rPr>
        <w:t xml:space="preserve"> complete the application process successfully and be considered for entry to the program. </w:t>
      </w:r>
    </w:p>
    <w:p w14:paraId="5CE1A425" w14:textId="1B0DCFFB" w:rsidR="00BD2A27" w:rsidRPr="00F36B79" w:rsidRDefault="00BD2A27" w:rsidP="00E377A2">
      <w:pPr>
        <w:spacing w:before="240" w:after="0" w:line="240" w:lineRule="auto"/>
        <w:rPr>
          <w:rFonts w:ascii="Aptos" w:eastAsia="Arial" w:hAnsi="Aptos" w:cstheme="minorHAnsi"/>
          <w:spacing w:val="1"/>
        </w:rPr>
      </w:pPr>
      <w:r w:rsidRPr="00F36B79">
        <w:rPr>
          <w:rFonts w:ascii="Aptos" w:eastAsia="Arial" w:hAnsi="Aptos" w:cstheme="minorHAnsi"/>
          <w:spacing w:val="1"/>
        </w:rPr>
        <w:t>All official college transcripts must be submitted to your student file with South Piedmont Community College no later than the first start day of the program.</w:t>
      </w:r>
    </w:p>
    <w:p w14:paraId="605668D0" w14:textId="77777777" w:rsidR="00E01179" w:rsidRPr="00F36B79" w:rsidRDefault="00E01179" w:rsidP="00E01179">
      <w:pPr>
        <w:pStyle w:val="Heading2"/>
        <w:spacing w:line="240" w:lineRule="auto"/>
        <w:rPr>
          <w:rFonts w:ascii="Aptos" w:eastAsia="Arial" w:hAnsi="Aptos" w:cstheme="minorHAnsi"/>
          <w:b/>
          <w:bCs/>
          <w:color w:val="1F3864" w:themeColor="accent5" w:themeShade="80"/>
          <w:spacing w:val="1"/>
          <w:sz w:val="22"/>
          <w:szCs w:val="22"/>
        </w:rPr>
      </w:pPr>
    </w:p>
    <w:p w14:paraId="7A66B38E" w14:textId="1FB0E538" w:rsidR="000B71C5" w:rsidRPr="00F36B79" w:rsidRDefault="000B71C5" w:rsidP="00E01179">
      <w:pPr>
        <w:pStyle w:val="Heading2"/>
        <w:rPr>
          <w:rFonts w:ascii="Aptos" w:hAnsi="Aptos"/>
          <w:b/>
          <w:bCs/>
          <w:color w:val="1F3864" w:themeColor="accent5" w:themeShade="80"/>
        </w:rPr>
      </w:pPr>
      <w:bookmarkStart w:id="40" w:name="_Toc225321015"/>
      <w:r w:rsidRPr="00F36B79">
        <w:rPr>
          <w:rFonts w:ascii="Aptos" w:hAnsi="Aptos"/>
          <w:b/>
          <w:bCs/>
          <w:color w:val="1F3864" w:themeColor="accent5" w:themeShade="80"/>
        </w:rPr>
        <w:t>Point System</w:t>
      </w:r>
      <w:bookmarkEnd w:id="40"/>
    </w:p>
    <w:p w14:paraId="51033E4E" w14:textId="694EC1B9" w:rsidR="000B71C5" w:rsidRPr="00F36B79" w:rsidRDefault="000B71C5" w:rsidP="00E377A2">
      <w:pPr>
        <w:spacing w:line="240" w:lineRule="auto"/>
        <w:rPr>
          <w:rFonts w:ascii="Aptos" w:hAnsi="Aptos" w:cstheme="minorHAnsi"/>
        </w:rPr>
      </w:pPr>
      <w:r w:rsidRPr="00F36B79">
        <w:rPr>
          <w:rFonts w:ascii="Aptos" w:hAnsi="Aptos" w:cstheme="minorHAnsi"/>
        </w:rPr>
        <w:t xml:space="preserve">The following table shows the designated point values for TEAS test score, completion of the required prerequisites, completion of general coursework for graduation, and potential bonus points for </w:t>
      </w:r>
      <w:r w:rsidR="00805485" w:rsidRPr="00F36B79">
        <w:rPr>
          <w:rFonts w:ascii="Aptos" w:hAnsi="Aptos" w:cstheme="minorHAnsi"/>
        </w:rPr>
        <w:t>holding</w:t>
      </w:r>
      <w:r w:rsidRPr="00F36B79">
        <w:rPr>
          <w:rFonts w:ascii="Aptos" w:hAnsi="Aptos" w:cstheme="minorHAnsi"/>
        </w:rPr>
        <w:t xml:space="preserve"> an active BLS certification.</w:t>
      </w:r>
    </w:p>
    <w:p w14:paraId="6EA9862F" w14:textId="16FF6AAB" w:rsidR="00D07B66" w:rsidRPr="00F36B79" w:rsidRDefault="00D07B66" w:rsidP="00E01179">
      <w:pPr>
        <w:spacing w:line="240" w:lineRule="auto"/>
        <w:jc w:val="center"/>
        <w:rPr>
          <w:rFonts w:ascii="Aptos" w:hAnsi="Aptos" w:cstheme="minorHAnsi"/>
        </w:rPr>
      </w:pPr>
      <w:r w:rsidRPr="00F36B79">
        <w:rPr>
          <w:rFonts w:ascii="Aptos" w:hAnsi="Aptos" w:cstheme="minorHAnsi"/>
          <w:noProof/>
        </w:rPr>
        <w:drawing>
          <wp:inline distT="0" distB="0" distL="0" distR="0" wp14:anchorId="5FABE628" wp14:editId="443F109C">
            <wp:extent cx="3317358" cy="1134045"/>
            <wp:effectExtent l="0" t="0" r="0" b="9525"/>
            <wp:docPr id="1802844417" name="Picture 1" descr="A close-up of a college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44417" name="Picture 1" descr="A close-up of a college name&#10;&#10;AI-generated content may be incorrect."/>
                    <pic:cNvPicPr/>
                  </pic:nvPicPr>
                  <pic:blipFill>
                    <a:blip r:embed="rId19"/>
                    <a:stretch>
                      <a:fillRect/>
                    </a:stretch>
                  </pic:blipFill>
                  <pic:spPr>
                    <a:xfrm>
                      <a:off x="0" y="0"/>
                      <a:ext cx="3340461" cy="1141943"/>
                    </a:xfrm>
                    <a:prstGeom prst="rect">
                      <a:avLst/>
                    </a:prstGeom>
                  </pic:spPr>
                </pic:pic>
              </a:graphicData>
            </a:graphic>
          </wp:inline>
        </w:drawing>
      </w:r>
    </w:p>
    <w:p w14:paraId="716C486A" w14:textId="0D6ACD7F" w:rsidR="000B71C5" w:rsidRPr="00F36B79" w:rsidRDefault="00695418" w:rsidP="00BA1E8C">
      <w:pPr>
        <w:spacing w:before="120" w:line="240" w:lineRule="auto"/>
        <w:jc w:val="center"/>
        <w:rPr>
          <w:rFonts w:ascii="Aptos" w:hAnsi="Aptos" w:cstheme="minorHAnsi"/>
          <w:b/>
          <w:bCs/>
          <w:color w:val="FF0000"/>
          <w:u w:val="single"/>
        </w:rPr>
      </w:pPr>
      <w:r w:rsidRPr="00F36B79">
        <w:rPr>
          <w:rFonts w:ascii="Aptos" w:hAnsi="Aptos" w:cstheme="minorHAnsi"/>
          <w:b/>
          <w:bCs/>
          <w:noProof/>
          <w:color w:val="FF0000"/>
          <w:u w:val="single"/>
        </w:rPr>
        <w:lastRenderedPageBreak/>
        <w:drawing>
          <wp:inline distT="0" distB="0" distL="0" distR="0" wp14:anchorId="6058BBD3" wp14:editId="74DF0956">
            <wp:extent cx="6029325" cy="2217420"/>
            <wp:effectExtent l="0" t="0" r="9525" b="0"/>
            <wp:docPr id="2012943974" name="Picture 1" descr="A screenshot of a math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43974" name="Picture 1" descr="A screenshot of a math tes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29325" cy="2217420"/>
                    </a:xfrm>
                    <a:prstGeom prst="rect">
                      <a:avLst/>
                    </a:prstGeom>
                  </pic:spPr>
                </pic:pic>
              </a:graphicData>
            </a:graphic>
          </wp:inline>
        </w:drawing>
      </w:r>
    </w:p>
    <w:p w14:paraId="19AF6DE3" w14:textId="0C78014C" w:rsidR="000B71C5" w:rsidRPr="00F36B79" w:rsidRDefault="000B71C5" w:rsidP="00E01179">
      <w:pPr>
        <w:spacing w:before="120" w:line="240" w:lineRule="auto"/>
        <w:jc w:val="center"/>
        <w:rPr>
          <w:rFonts w:ascii="Aptos" w:hAnsi="Aptos" w:cstheme="minorHAnsi"/>
          <w:b/>
          <w:bCs/>
          <w:color w:val="C00000"/>
        </w:rPr>
      </w:pPr>
      <w:r w:rsidRPr="00F36B79">
        <w:rPr>
          <w:rFonts w:ascii="Aptos" w:hAnsi="Aptos" w:cstheme="minorHAnsi"/>
          <w:b/>
          <w:bCs/>
          <w:color w:val="C00000"/>
        </w:rPr>
        <w:t xml:space="preserve">To receive points, </w:t>
      </w:r>
      <w:r w:rsidRPr="00F36B79">
        <w:rPr>
          <w:rFonts w:ascii="Aptos" w:hAnsi="Aptos" w:cstheme="minorHAnsi"/>
          <w:b/>
          <w:bCs/>
          <w:i/>
          <w:iCs/>
          <w:color w:val="C00000"/>
        </w:rPr>
        <w:t>you must attach a legible document with your personal identifiers and date of completion</w:t>
      </w:r>
      <w:r w:rsidRPr="00F36B79">
        <w:rPr>
          <w:rFonts w:ascii="Aptos" w:hAnsi="Aptos" w:cstheme="minorHAnsi"/>
          <w:b/>
          <w:bCs/>
          <w:color w:val="C00000"/>
        </w:rPr>
        <w:t xml:space="preserve"> for each item above proving points earned.</w:t>
      </w:r>
    </w:p>
    <w:p w14:paraId="7A175EA6" w14:textId="5A2E63CD" w:rsidR="000B71C5" w:rsidRPr="00F36B79" w:rsidRDefault="000B71C5" w:rsidP="00E377A2">
      <w:pPr>
        <w:pStyle w:val="ListParagraph"/>
        <w:widowControl w:val="0"/>
        <w:numPr>
          <w:ilvl w:val="0"/>
          <w:numId w:val="12"/>
        </w:numPr>
        <w:contextualSpacing/>
        <w:jc w:val="left"/>
        <w:rPr>
          <w:rFonts w:ascii="Aptos" w:hAnsi="Aptos" w:cstheme="minorHAnsi"/>
          <w:sz w:val="22"/>
          <w:szCs w:val="22"/>
        </w:rPr>
      </w:pPr>
      <w:r w:rsidRPr="00F36B79">
        <w:rPr>
          <w:rFonts w:ascii="Aptos" w:hAnsi="Aptos" w:cstheme="minorHAnsi"/>
          <w:b/>
          <w:sz w:val="22"/>
          <w:szCs w:val="22"/>
        </w:rPr>
        <w:t xml:space="preserve">TEAS: </w:t>
      </w:r>
      <w:r w:rsidRPr="00F36B79">
        <w:rPr>
          <w:rFonts w:ascii="Aptos" w:hAnsi="Aptos" w:cstheme="minorHAnsi"/>
          <w:sz w:val="22"/>
          <w:szCs w:val="22"/>
        </w:rPr>
        <w:t>ATI TEAS score report from ATI student portal.</w:t>
      </w:r>
      <w:r w:rsidR="00107FFB" w:rsidRPr="00F36B79">
        <w:rPr>
          <w:rFonts w:ascii="Aptos" w:hAnsi="Aptos" w:cstheme="minorHAnsi"/>
          <w:sz w:val="22"/>
          <w:szCs w:val="22"/>
        </w:rPr>
        <w:t xml:space="preserve"> Screenshot image is acceptable.</w:t>
      </w:r>
    </w:p>
    <w:p w14:paraId="6D97078E" w14:textId="31C5E262" w:rsidR="000B71C5" w:rsidRPr="00F36B79" w:rsidRDefault="000B71C5" w:rsidP="00E377A2">
      <w:pPr>
        <w:pStyle w:val="ListParagraph"/>
        <w:widowControl w:val="0"/>
        <w:numPr>
          <w:ilvl w:val="0"/>
          <w:numId w:val="12"/>
        </w:numPr>
        <w:contextualSpacing/>
        <w:jc w:val="left"/>
        <w:rPr>
          <w:rFonts w:ascii="Aptos" w:hAnsi="Aptos" w:cstheme="minorHAnsi"/>
          <w:sz w:val="22"/>
          <w:szCs w:val="22"/>
        </w:rPr>
      </w:pPr>
      <w:r w:rsidRPr="00F36B79">
        <w:rPr>
          <w:rFonts w:ascii="Aptos" w:hAnsi="Aptos" w:cstheme="minorHAnsi"/>
          <w:b/>
          <w:sz w:val="22"/>
          <w:szCs w:val="22"/>
        </w:rPr>
        <w:t>Coursework:</w:t>
      </w:r>
      <w:r w:rsidRPr="00F36B79">
        <w:rPr>
          <w:rFonts w:ascii="Aptos" w:hAnsi="Aptos" w:cstheme="minorHAnsi"/>
          <w:sz w:val="22"/>
          <w:szCs w:val="22"/>
        </w:rPr>
        <w:t xml:space="preserve"> Image of transcript or student portal showing students name, course name, and grade must be provided for each course completed.</w:t>
      </w:r>
    </w:p>
    <w:p w14:paraId="1FD285E6" w14:textId="1AFD25A0" w:rsidR="0051074B" w:rsidRPr="00F36B79" w:rsidRDefault="000B71C5" w:rsidP="00E377A2">
      <w:pPr>
        <w:pStyle w:val="ListParagraph"/>
        <w:widowControl w:val="0"/>
        <w:numPr>
          <w:ilvl w:val="0"/>
          <w:numId w:val="12"/>
        </w:numPr>
        <w:contextualSpacing/>
        <w:jc w:val="left"/>
        <w:rPr>
          <w:rFonts w:ascii="Aptos" w:hAnsi="Aptos" w:cstheme="minorHAnsi"/>
          <w:sz w:val="22"/>
          <w:szCs w:val="22"/>
        </w:rPr>
      </w:pPr>
      <w:r w:rsidRPr="00F36B79">
        <w:rPr>
          <w:rFonts w:ascii="Aptos" w:hAnsi="Aptos" w:cstheme="minorHAnsi"/>
          <w:b/>
          <w:sz w:val="22"/>
          <w:szCs w:val="22"/>
        </w:rPr>
        <w:t xml:space="preserve">AHA BLS: </w:t>
      </w:r>
      <w:r w:rsidRPr="00F36B79">
        <w:rPr>
          <w:rFonts w:ascii="Aptos" w:hAnsi="Aptos" w:cstheme="minorHAnsi"/>
          <w:sz w:val="22"/>
          <w:szCs w:val="22"/>
        </w:rPr>
        <w:t>Documentation of current Basic Life Support certification from the American Heart Association will earn the applicant an additional 10 points.  Photocop</w:t>
      </w:r>
      <w:r w:rsidR="00A952A8" w:rsidRPr="00F36B79">
        <w:rPr>
          <w:rFonts w:ascii="Aptos" w:hAnsi="Aptos" w:cstheme="minorHAnsi"/>
          <w:sz w:val="22"/>
          <w:szCs w:val="22"/>
        </w:rPr>
        <w:t xml:space="preserve">y or digital </w:t>
      </w:r>
      <w:proofErr w:type="gramStart"/>
      <w:r w:rsidR="00A952A8" w:rsidRPr="00F36B79">
        <w:rPr>
          <w:rFonts w:ascii="Aptos" w:hAnsi="Aptos" w:cstheme="minorHAnsi"/>
          <w:sz w:val="22"/>
          <w:szCs w:val="22"/>
        </w:rPr>
        <w:t>card is</w:t>
      </w:r>
      <w:proofErr w:type="gramEnd"/>
      <w:r w:rsidR="00A952A8" w:rsidRPr="00F36B79">
        <w:rPr>
          <w:rFonts w:ascii="Aptos" w:hAnsi="Aptos" w:cstheme="minorHAnsi"/>
          <w:sz w:val="22"/>
          <w:szCs w:val="22"/>
        </w:rPr>
        <w:t xml:space="preserve"> acceptable</w:t>
      </w:r>
      <w:r w:rsidR="00805485" w:rsidRPr="00F36B79">
        <w:rPr>
          <w:rFonts w:ascii="Aptos" w:hAnsi="Aptos" w:cstheme="minorHAnsi"/>
          <w:sz w:val="22"/>
          <w:szCs w:val="22"/>
        </w:rPr>
        <w:t xml:space="preserve">, </w:t>
      </w:r>
      <w:r w:rsidR="00E01179" w:rsidRPr="00F36B79">
        <w:rPr>
          <w:rFonts w:ascii="Aptos" w:hAnsi="Aptos" w:cstheme="minorHAnsi"/>
          <w:sz w:val="22"/>
          <w:szCs w:val="22"/>
        </w:rPr>
        <w:t>including</w:t>
      </w:r>
      <w:r w:rsidR="00805485" w:rsidRPr="00F36B79">
        <w:rPr>
          <w:rFonts w:ascii="Aptos" w:hAnsi="Aptos" w:cstheme="minorHAnsi"/>
          <w:sz w:val="22"/>
          <w:szCs w:val="22"/>
        </w:rPr>
        <w:t xml:space="preserve"> front and back</w:t>
      </w:r>
      <w:r w:rsidR="00A952A8" w:rsidRPr="00F36B79">
        <w:rPr>
          <w:rFonts w:ascii="Aptos" w:hAnsi="Aptos" w:cstheme="minorHAnsi"/>
          <w:sz w:val="22"/>
          <w:szCs w:val="22"/>
        </w:rPr>
        <w:t>;</w:t>
      </w:r>
      <w:r w:rsidRPr="00F36B79">
        <w:rPr>
          <w:rFonts w:ascii="Aptos" w:hAnsi="Aptos" w:cstheme="minorHAnsi"/>
          <w:sz w:val="22"/>
          <w:szCs w:val="22"/>
        </w:rPr>
        <w:t xml:space="preserve"> certification must be current to earn points.</w:t>
      </w:r>
    </w:p>
    <w:p w14:paraId="712457A5" w14:textId="77777777" w:rsidR="0051074B" w:rsidRPr="00F36B79" w:rsidRDefault="0051074B" w:rsidP="00E377A2">
      <w:pPr>
        <w:spacing w:after="0" w:line="240" w:lineRule="auto"/>
        <w:contextualSpacing/>
        <w:rPr>
          <w:rFonts w:ascii="Aptos" w:hAnsi="Aptos" w:cstheme="minorHAnsi"/>
        </w:rPr>
      </w:pPr>
    </w:p>
    <w:p w14:paraId="5AD393B9" w14:textId="280EED05" w:rsidR="006C0BF9" w:rsidRPr="00F36B79" w:rsidRDefault="006C0BF9" w:rsidP="00BA1E8C">
      <w:pPr>
        <w:pStyle w:val="Heading2"/>
        <w:rPr>
          <w:rFonts w:ascii="Aptos" w:hAnsi="Aptos"/>
          <w:b/>
          <w:bCs/>
          <w:color w:val="1F3864" w:themeColor="accent5" w:themeShade="80"/>
        </w:rPr>
      </w:pPr>
      <w:bookmarkStart w:id="41" w:name="_Toc225321016"/>
      <w:r w:rsidRPr="00F36B79">
        <w:rPr>
          <w:rFonts w:ascii="Aptos" w:hAnsi="Aptos"/>
          <w:b/>
          <w:bCs/>
          <w:color w:val="1F3864" w:themeColor="accent5" w:themeShade="80"/>
        </w:rPr>
        <w:t>GPA Calculation Information for Required Prerequisite Courses</w:t>
      </w:r>
      <w:bookmarkEnd w:id="41"/>
    </w:p>
    <w:p w14:paraId="05357785" w14:textId="6F582526" w:rsidR="006C0BF9" w:rsidRPr="00F36B79" w:rsidRDefault="006C0BF9" w:rsidP="00E377A2">
      <w:pPr>
        <w:spacing w:after="0" w:line="240" w:lineRule="auto"/>
        <w:contextualSpacing/>
        <w:rPr>
          <w:rFonts w:ascii="Aptos" w:hAnsi="Aptos" w:cstheme="minorHAnsi"/>
        </w:rPr>
      </w:pPr>
    </w:p>
    <w:p w14:paraId="3BF79E8C" w14:textId="33A9E2FF" w:rsidR="0051074B" w:rsidRPr="00F36B79" w:rsidRDefault="007848C7" w:rsidP="00BA1E8C">
      <w:pPr>
        <w:jc w:val="center"/>
        <w:rPr>
          <w:rFonts w:ascii="Aptos" w:hAnsi="Aptos" w:cstheme="minorHAnsi"/>
        </w:rPr>
      </w:pPr>
      <w:r w:rsidRPr="00F36B79">
        <w:rPr>
          <w:rFonts w:ascii="Aptos" w:hAnsi="Aptos" w:cstheme="minorHAnsi"/>
          <w:noProof/>
        </w:rPr>
        <w:drawing>
          <wp:inline distT="0" distB="0" distL="0" distR="0" wp14:anchorId="17760E88" wp14:editId="37A8E6FB">
            <wp:extent cx="5239139" cy="1297172"/>
            <wp:effectExtent l="0" t="0" r="0" b="0"/>
            <wp:docPr id="1336420568" name="Picture 1" descr="A close-up of a credit sc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20568" name="Picture 1" descr="A close-up of a credit score&#10;&#10;AI-generated content may be incorrect."/>
                    <pic:cNvPicPr/>
                  </pic:nvPicPr>
                  <pic:blipFill>
                    <a:blip r:embed="rId21"/>
                    <a:stretch>
                      <a:fillRect/>
                    </a:stretch>
                  </pic:blipFill>
                  <pic:spPr>
                    <a:xfrm>
                      <a:off x="0" y="0"/>
                      <a:ext cx="5263168" cy="1303121"/>
                    </a:xfrm>
                    <a:prstGeom prst="rect">
                      <a:avLst/>
                    </a:prstGeom>
                  </pic:spPr>
                </pic:pic>
              </a:graphicData>
            </a:graphic>
          </wp:inline>
        </w:drawing>
      </w:r>
    </w:p>
    <w:p w14:paraId="42D48201" w14:textId="73FFEB6D" w:rsidR="0051074B" w:rsidRPr="00F36B79" w:rsidRDefault="0051074B" w:rsidP="00E377A2">
      <w:pPr>
        <w:spacing w:after="0" w:line="240" w:lineRule="auto"/>
        <w:contextualSpacing/>
        <w:rPr>
          <w:rFonts w:ascii="Aptos" w:hAnsi="Aptos" w:cstheme="minorHAnsi"/>
        </w:rPr>
      </w:pPr>
    </w:p>
    <w:p w14:paraId="47680CEF" w14:textId="6D7B7680" w:rsidR="000C66B1" w:rsidRPr="00F36B79" w:rsidRDefault="000B71C5" w:rsidP="00BA1E8C">
      <w:pPr>
        <w:pStyle w:val="Heading2"/>
        <w:rPr>
          <w:rFonts w:ascii="Aptos" w:hAnsi="Aptos"/>
          <w:b/>
          <w:bCs/>
          <w:color w:val="1F3864" w:themeColor="accent5" w:themeShade="80"/>
        </w:rPr>
      </w:pPr>
      <w:bookmarkStart w:id="42" w:name="_Toc225321017"/>
      <w:r w:rsidRPr="00F36B79">
        <w:rPr>
          <w:rFonts w:ascii="Aptos" w:hAnsi="Aptos"/>
          <w:b/>
          <w:bCs/>
          <w:color w:val="1F3864" w:themeColor="accent5" w:themeShade="80"/>
        </w:rPr>
        <w:t>Provisional Program Acceptance</w:t>
      </w:r>
      <w:r w:rsidR="007A7DA7" w:rsidRPr="00F36B79">
        <w:rPr>
          <w:rFonts w:ascii="Aptos" w:hAnsi="Aptos"/>
          <w:b/>
          <w:bCs/>
          <w:color w:val="1F3864" w:themeColor="accent5" w:themeShade="80"/>
        </w:rPr>
        <w:t xml:space="preserve"> Deadlines for Full Acceptance</w:t>
      </w:r>
      <w:bookmarkEnd w:id="42"/>
    </w:p>
    <w:p w14:paraId="13CB94FE" w14:textId="0C7AC82E" w:rsidR="000C66B1" w:rsidRPr="00F36B79" w:rsidRDefault="000C66B1" w:rsidP="00E377A2">
      <w:pPr>
        <w:rPr>
          <w:rFonts w:ascii="Aptos" w:hAnsi="Aptos"/>
        </w:rPr>
      </w:pPr>
      <w:r w:rsidRPr="00F36B79">
        <w:rPr>
          <w:rFonts w:ascii="Aptos" w:hAnsi="Aptos"/>
        </w:rPr>
        <w:t>A point selection process will be used to rank applicants for provisional acceptance into the program</w:t>
      </w:r>
      <w:r w:rsidR="00322042" w:rsidRPr="00F36B79">
        <w:rPr>
          <w:rFonts w:ascii="Aptos" w:hAnsi="Aptos"/>
        </w:rPr>
        <w:t xml:space="preserve">.  </w:t>
      </w:r>
      <w:r w:rsidRPr="00F36B79">
        <w:rPr>
          <w:rFonts w:ascii="Aptos" w:hAnsi="Aptos"/>
        </w:rPr>
        <w:t>The top scorers will be offered provisional acceptance</w:t>
      </w:r>
      <w:r w:rsidR="007848C7" w:rsidRPr="00F36B79">
        <w:rPr>
          <w:rFonts w:ascii="Aptos" w:hAnsi="Aptos"/>
        </w:rPr>
        <w:t xml:space="preserve"> based on the number of available clinical openings</w:t>
      </w:r>
      <w:r w:rsidRPr="00F36B79">
        <w:rPr>
          <w:rFonts w:ascii="Aptos" w:hAnsi="Aptos"/>
        </w:rPr>
        <w:t>.</w:t>
      </w:r>
    </w:p>
    <w:p w14:paraId="6BDD6E16" w14:textId="41C77CAA" w:rsidR="000B71C5" w:rsidRPr="00F36B79" w:rsidRDefault="007A7DA7" w:rsidP="00E377A2">
      <w:pPr>
        <w:spacing w:line="240" w:lineRule="auto"/>
        <w:rPr>
          <w:rFonts w:ascii="Aptos" w:hAnsi="Aptos" w:cstheme="minorHAnsi"/>
        </w:rPr>
      </w:pPr>
      <w:r w:rsidRPr="00F36B79">
        <w:rPr>
          <w:rFonts w:ascii="Aptos" w:hAnsi="Aptos" w:cstheme="minorHAnsi"/>
        </w:rPr>
        <w:t>If offered provisional a</w:t>
      </w:r>
      <w:r w:rsidR="000B71C5" w:rsidRPr="00F36B79">
        <w:rPr>
          <w:rFonts w:ascii="Aptos" w:hAnsi="Aptos" w:cstheme="minorHAnsi"/>
        </w:rPr>
        <w:t xml:space="preserve">cceptance into the Surgical Technology </w:t>
      </w:r>
      <w:r w:rsidRPr="00F36B79">
        <w:rPr>
          <w:rFonts w:ascii="Aptos" w:hAnsi="Aptos" w:cstheme="minorHAnsi"/>
        </w:rPr>
        <w:t>P</w:t>
      </w:r>
      <w:r w:rsidR="000B71C5" w:rsidRPr="00F36B79">
        <w:rPr>
          <w:rFonts w:ascii="Aptos" w:hAnsi="Aptos" w:cstheme="minorHAnsi"/>
        </w:rPr>
        <w:t>rogram</w:t>
      </w:r>
      <w:r w:rsidRPr="00F36B79">
        <w:rPr>
          <w:rFonts w:ascii="Aptos" w:hAnsi="Aptos" w:cstheme="minorHAnsi"/>
        </w:rPr>
        <w:t xml:space="preserve">, students must complete the tasks </w:t>
      </w:r>
      <w:r w:rsidR="005D40CB" w:rsidRPr="00F36B79">
        <w:rPr>
          <w:rFonts w:ascii="Aptos" w:hAnsi="Aptos" w:cstheme="minorHAnsi"/>
        </w:rPr>
        <w:t xml:space="preserve">previously described in the Admission Requirement Booklet </w:t>
      </w:r>
      <w:r w:rsidR="00322042" w:rsidRPr="00F36B79">
        <w:rPr>
          <w:rFonts w:ascii="Aptos" w:hAnsi="Aptos" w:cstheme="minorHAnsi"/>
        </w:rPr>
        <w:t xml:space="preserve">and Surgical Technology Program Handbook </w:t>
      </w:r>
      <w:r w:rsidRPr="00F36B79">
        <w:rPr>
          <w:rFonts w:ascii="Aptos" w:hAnsi="Aptos" w:cstheme="minorHAnsi"/>
        </w:rPr>
        <w:t xml:space="preserve">and provide supporting documentation.  Full acceptance </w:t>
      </w:r>
      <w:proofErr w:type="gramStart"/>
      <w:r w:rsidRPr="00F36B79">
        <w:rPr>
          <w:rFonts w:ascii="Aptos" w:hAnsi="Aptos" w:cstheme="minorHAnsi"/>
        </w:rPr>
        <w:t>into</w:t>
      </w:r>
      <w:proofErr w:type="gramEnd"/>
      <w:r w:rsidRPr="00F36B79">
        <w:rPr>
          <w:rFonts w:ascii="Aptos" w:hAnsi="Aptos" w:cstheme="minorHAnsi"/>
        </w:rPr>
        <w:t xml:space="preserve"> the Surgical Technology Program</w:t>
      </w:r>
      <w:r w:rsidR="00322042" w:rsidRPr="00F36B79">
        <w:rPr>
          <w:rFonts w:ascii="Aptos" w:hAnsi="Aptos" w:cstheme="minorHAnsi"/>
        </w:rPr>
        <w:t xml:space="preserve"> is contingent based upon</w:t>
      </w:r>
      <w:r w:rsidR="000B71C5" w:rsidRPr="00F36B79">
        <w:rPr>
          <w:rFonts w:ascii="Aptos" w:hAnsi="Aptos" w:cstheme="minorHAnsi"/>
        </w:rPr>
        <w:t xml:space="preserve"> completion </w:t>
      </w:r>
      <w:r w:rsidR="005D40CB" w:rsidRPr="00F36B79">
        <w:rPr>
          <w:rFonts w:ascii="Aptos" w:hAnsi="Aptos" w:cstheme="minorHAnsi"/>
        </w:rPr>
        <w:t>and submission of</w:t>
      </w:r>
      <w:r w:rsidR="000B71C5" w:rsidRPr="00F36B79">
        <w:rPr>
          <w:rFonts w:ascii="Aptos" w:hAnsi="Aptos" w:cstheme="minorHAnsi"/>
        </w:rPr>
        <w:t xml:space="preserve"> documentation to the </w:t>
      </w:r>
      <w:r w:rsidR="00810454" w:rsidRPr="00F36B79">
        <w:rPr>
          <w:rFonts w:ascii="Aptos" w:hAnsi="Aptos" w:cstheme="minorHAnsi"/>
        </w:rPr>
        <w:t>P</w:t>
      </w:r>
      <w:r w:rsidR="000B71C5" w:rsidRPr="00F36B79">
        <w:rPr>
          <w:rFonts w:ascii="Aptos" w:hAnsi="Aptos" w:cstheme="minorHAnsi"/>
        </w:rPr>
        <w:t>rogram</w:t>
      </w:r>
      <w:r w:rsidR="00810454" w:rsidRPr="00F36B79">
        <w:rPr>
          <w:rFonts w:ascii="Aptos" w:hAnsi="Aptos" w:cstheme="minorHAnsi"/>
        </w:rPr>
        <w:t xml:space="preserve"> Director by the required deadlines</w:t>
      </w:r>
      <w:r w:rsidR="000B71C5" w:rsidRPr="00F36B79">
        <w:rPr>
          <w:rFonts w:ascii="Aptos" w:hAnsi="Aptos" w:cstheme="minorHAnsi"/>
        </w:rPr>
        <w:t xml:space="preserve">.  Failure to complete these tasks </w:t>
      </w:r>
      <w:r w:rsidR="00810454" w:rsidRPr="00F36B79">
        <w:rPr>
          <w:rFonts w:ascii="Aptos" w:hAnsi="Aptos" w:cstheme="minorHAnsi"/>
        </w:rPr>
        <w:t>by the required deadlines</w:t>
      </w:r>
      <w:r w:rsidR="005D40CB" w:rsidRPr="00F36B79">
        <w:rPr>
          <w:rFonts w:ascii="Aptos" w:hAnsi="Aptos" w:cstheme="minorHAnsi"/>
        </w:rPr>
        <w:t xml:space="preserve"> may</w:t>
      </w:r>
      <w:r w:rsidR="000B71C5" w:rsidRPr="00F36B79">
        <w:rPr>
          <w:rFonts w:ascii="Aptos" w:hAnsi="Aptos" w:cstheme="minorHAnsi"/>
        </w:rPr>
        <w:t xml:space="preserve"> forfeit </w:t>
      </w:r>
      <w:r w:rsidR="00810454" w:rsidRPr="00F36B79">
        <w:rPr>
          <w:rFonts w:ascii="Aptos" w:hAnsi="Aptos" w:cstheme="minorHAnsi"/>
        </w:rPr>
        <w:t>the student’s reserved</w:t>
      </w:r>
      <w:r w:rsidR="000B71C5" w:rsidRPr="00F36B79">
        <w:rPr>
          <w:rFonts w:ascii="Aptos" w:hAnsi="Aptos" w:cstheme="minorHAnsi"/>
        </w:rPr>
        <w:t xml:space="preserve"> spot in the program.  </w:t>
      </w:r>
      <w:r w:rsidR="00810454" w:rsidRPr="00F36B79">
        <w:rPr>
          <w:rFonts w:ascii="Aptos" w:hAnsi="Aptos" w:cstheme="minorHAnsi"/>
        </w:rPr>
        <w:t>Students</w:t>
      </w:r>
      <w:r w:rsidR="000B71C5" w:rsidRPr="00F36B79">
        <w:rPr>
          <w:rFonts w:ascii="Aptos" w:hAnsi="Aptos" w:cstheme="minorHAnsi"/>
        </w:rPr>
        <w:t xml:space="preserve"> must reapply if </w:t>
      </w:r>
      <w:r w:rsidR="00810454" w:rsidRPr="00F36B79">
        <w:rPr>
          <w:rFonts w:ascii="Aptos" w:hAnsi="Aptos" w:cstheme="minorHAnsi"/>
        </w:rPr>
        <w:t>they</w:t>
      </w:r>
      <w:r w:rsidR="000B71C5" w:rsidRPr="00F36B79">
        <w:rPr>
          <w:rFonts w:ascii="Aptos" w:hAnsi="Aptos" w:cstheme="minorHAnsi"/>
        </w:rPr>
        <w:t xml:space="preserve"> wish to seek acceptance for the next program offering.</w:t>
      </w:r>
    </w:p>
    <w:p w14:paraId="0B369ECB" w14:textId="60CC9FBD" w:rsidR="00532168" w:rsidRPr="00F36B79" w:rsidRDefault="00BA1F28" w:rsidP="00E377A2">
      <w:pPr>
        <w:spacing w:line="240" w:lineRule="auto"/>
        <w:rPr>
          <w:rFonts w:ascii="Aptos" w:hAnsi="Aptos" w:cstheme="minorHAnsi"/>
          <w:b/>
          <w:bCs/>
        </w:rPr>
      </w:pPr>
      <w:r w:rsidRPr="00F36B79">
        <w:rPr>
          <w:rFonts w:ascii="Aptos" w:hAnsi="Aptos" w:cstheme="minorHAnsi"/>
          <w:b/>
          <w:bCs/>
        </w:rPr>
        <w:t>The m</w:t>
      </w:r>
      <w:r w:rsidR="00532168" w:rsidRPr="00F36B79">
        <w:rPr>
          <w:rFonts w:ascii="Aptos" w:hAnsi="Aptos" w:cstheme="minorHAnsi"/>
          <w:b/>
          <w:bCs/>
        </w:rPr>
        <w:t xml:space="preserve">andatory orientation date will be included in </w:t>
      </w:r>
      <w:r w:rsidR="00295D0F" w:rsidRPr="00F36B79">
        <w:rPr>
          <w:rFonts w:ascii="Aptos" w:hAnsi="Aptos" w:cstheme="minorHAnsi"/>
          <w:b/>
          <w:bCs/>
        </w:rPr>
        <w:t>provisional acceptance letters</w:t>
      </w:r>
      <w:r w:rsidR="004750DA" w:rsidRPr="00F36B79">
        <w:rPr>
          <w:rFonts w:ascii="Aptos" w:hAnsi="Aptos" w:cstheme="minorHAnsi"/>
          <w:b/>
          <w:bCs/>
        </w:rPr>
        <w:t xml:space="preserve"> and sent to your student email account</w:t>
      </w:r>
      <w:r w:rsidR="00295D0F" w:rsidRPr="00F36B79">
        <w:rPr>
          <w:rFonts w:ascii="Aptos" w:hAnsi="Aptos" w:cstheme="minorHAnsi"/>
          <w:b/>
          <w:bCs/>
        </w:rPr>
        <w:t>.</w:t>
      </w:r>
    </w:p>
    <w:p w14:paraId="469CAA48" w14:textId="321A057E" w:rsidR="00C63070" w:rsidRPr="00F36B79" w:rsidRDefault="00534AD2" w:rsidP="00F36B79">
      <w:pPr>
        <w:pStyle w:val="Heading1"/>
        <w:jc w:val="center"/>
        <w:rPr>
          <w:rFonts w:ascii="Aptos" w:hAnsi="Aptos"/>
          <w:b/>
          <w:bCs/>
          <w:sz w:val="22"/>
          <w:szCs w:val="22"/>
        </w:rPr>
      </w:pPr>
      <w:r w:rsidRPr="00F36B79">
        <w:rPr>
          <w:rFonts w:ascii="Aptos" w:hAnsi="Aptos"/>
        </w:rPr>
        <w:br w:type="page"/>
      </w:r>
      <w:bookmarkStart w:id="43" w:name="_Toc225321018"/>
      <w:r w:rsidRPr="00F36B79">
        <w:rPr>
          <w:rFonts w:ascii="Aptos" w:hAnsi="Aptos"/>
          <w:b/>
          <w:bCs/>
          <w:color w:val="1F3864" w:themeColor="accent5" w:themeShade="80"/>
        </w:rPr>
        <w:lastRenderedPageBreak/>
        <w:t>Estimated</w:t>
      </w:r>
      <w:r w:rsidR="00C63070" w:rsidRPr="00F36B79">
        <w:rPr>
          <w:rFonts w:ascii="Aptos" w:hAnsi="Aptos"/>
          <w:b/>
          <w:bCs/>
          <w:color w:val="1F3864" w:themeColor="accent5" w:themeShade="80"/>
        </w:rPr>
        <w:t xml:space="preserve"> Program</w:t>
      </w:r>
      <w:r w:rsidR="00F36B79" w:rsidRPr="00F36B79">
        <w:rPr>
          <w:rFonts w:ascii="Aptos" w:hAnsi="Aptos"/>
          <w:b/>
          <w:bCs/>
          <w:color w:val="1F3864" w:themeColor="accent5" w:themeShade="80"/>
        </w:rPr>
        <w:t xml:space="preserve"> Costs Effective 12/01/2025 – Subject to Change</w:t>
      </w:r>
      <w:bookmarkEnd w:id="43"/>
    </w:p>
    <w:tbl>
      <w:tblPr>
        <w:tblStyle w:val="TableGrid"/>
        <w:tblW w:w="0" w:type="auto"/>
        <w:tblLook w:val="04A0" w:firstRow="1" w:lastRow="0" w:firstColumn="1" w:lastColumn="0" w:noHBand="0" w:noVBand="1"/>
      </w:tblPr>
      <w:tblGrid>
        <w:gridCol w:w="3596"/>
        <w:gridCol w:w="3597"/>
        <w:gridCol w:w="3597"/>
      </w:tblGrid>
      <w:tr w:rsidR="00C63070" w14:paraId="664DAFFF" w14:textId="77777777" w:rsidTr="00F759BC">
        <w:tc>
          <w:tcPr>
            <w:tcW w:w="10790" w:type="dxa"/>
            <w:gridSpan w:val="3"/>
            <w:shd w:val="clear" w:color="auto" w:fill="DEEAF6" w:themeFill="accent1" w:themeFillTint="33"/>
          </w:tcPr>
          <w:p w14:paraId="033D6B65" w14:textId="77777777" w:rsidR="00C63070" w:rsidRDefault="00C63070" w:rsidP="00F759BC">
            <w:r>
              <w:t>General Tuition and Fees</w:t>
            </w:r>
          </w:p>
        </w:tc>
      </w:tr>
      <w:tr w:rsidR="00C63070" w14:paraId="10444129" w14:textId="77777777" w:rsidTr="00F759BC">
        <w:tc>
          <w:tcPr>
            <w:tcW w:w="3596" w:type="dxa"/>
          </w:tcPr>
          <w:p w14:paraId="4D65AD38" w14:textId="77777777" w:rsidR="00C63070" w:rsidRDefault="00C63070" w:rsidP="00F759BC">
            <w:r>
              <w:t>In-State</w:t>
            </w:r>
          </w:p>
          <w:p w14:paraId="50B3172F" w14:textId="77777777" w:rsidR="00C63070" w:rsidRDefault="00C63070" w:rsidP="00F759BC">
            <w:r>
              <w:t>Out-of-State</w:t>
            </w:r>
          </w:p>
          <w:p w14:paraId="018D37C0" w14:textId="77777777" w:rsidR="00C63070" w:rsidRDefault="00C63070" w:rsidP="00F759BC">
            <w:r>
              <w:t>Technology Fee</w:t>
            </w:r>
          </w:p>
          <w:p w14:paraId="21A073C7" w14:textId="77777777" w:rsidR="00C63070" w:rsidRDefault="00C63070" w:rsidP="00F759BC">
            <w:r>
              <w:t>Student Insurance</w:t>
            </w:r>
          </w:p>
          <w:p w14:paraId="23866785" w14:textId="77777777" w:rsidR="00C63070" w:rsidRDefault="00C63070" w:rsidP="00F759BC">
            <w:r>
              <w:t>Campus Parking Fee (CAPS)</w:t>
            </w:r>
          </w:p>
          <w:p w14:paraId="763E3091" w14:textId="77777777" w:rsidR="00C63070" w:rsidRDefault="00C63070" w:rsidP="00F759BC">
            <w:r>
              <w:t>Student Activity Fee</w:t>
            </w:r>
          </w:p>
          <w:p w14:paraId="4ADA2BAA" w14:textId="77777777" w:rsidR="00C63070" w:rsidRDefault="00C63070" w:rsidP="00F759BC">
            <w:r>
              <w:t>SP Saver Pack Textbooks</w:t>
            </w:r>
          </w:p>
        </w:tc>
        <w:tc>
          <w:tcPr>
            <w:tcW w:w="7194" w:type="dxa"/>
            <w:gridSpan w:val="2"/>
          </w:tcPr>
          <w:p w14:paraId="2EC9FA17" w14:textId="77777777" w:rsidR="00C63070" w:rsidRDefault="00C63070" w:rsidP="00F759BC">
            <w:pPr>
              <w:jc w:val="right"/>
            </w:pPr>
            <w:r>
              <w:t>$76.00/credit hour</w:t>
            </w:r>
          </w:p>
          <w:p w14:paraId="158C1C53" w14:textId="77777777" w:rsidR="00C63070" w:rsidRDefault="00C63070" w:rsidP="00F759BC">
            <w:pPr>
              <w:jc w:val="right"/>
            </w:pPr>
            <w:r>
              <w:t>$268.00/credit hour</w:t>
            </w:r>
          </w:p>
          <w:p w14:paraId="3B275912" w14:textId="77777777" w:rsidR="00C63070" w:rsidRDefault="00C63070" w:rsidP="00F759BC">
            <w:pPr>
              <w:jc w:val="right"/>
            </w:pPr>
            <w:r>
              <w:t>$48.00</w:t>
            </w:r>
          </w:p>
          <w:p w14:paraId="6F90D4DD" w14:textId="77777777" w:rsidR="00C63070" w:rsidRDefault="00C63070" w:rsidP="00F759BC">
            <w:pPr>
              <w:jc w:val="right"/>
            </w:pPr>
            <w:r>
              <w:t>$1.40</w:t>
            </w:r>
          </w:p>
          <w:p w14:paraId="22430D82" w14:textId="77777777" w:rsidR="00C63070" w:rsidRDefault="00C63070" w:rsidP="00F759BC">
            <w:pPr>
              <w:jc w:val="right"/>
            </w:pPr>
            <w:r>
              <w:t>$15.00</w:t>
            </w:r>
          </w:p>
          <w:p w14:paraId="016A0B5F" w14:textId="77777777" w:rsidR="00C63070" w:rsidRDefault="00C63070" w:rsidP="00F759BC">
            <w:pPr>
              <w:jc w:val="right"/>
            </w:pPr>
            <w:r>
              <w:t>$35.00</w:t>
            </w:r>
          </w:p>
          <w:p w14:paraId="5C42F880" w14:textId="77777777" w:rsidR="00C63070" w:rsidRDefault="00C63070" w:rsidP="00F759BC">
            <w:pPr>
              <w:jc w:val="right"/>
            </w:pPr>
            <w:r>
              <w:t>$22.00/credit hour</w:t>
            </w:r>
          </w:p>
        </w:tc>
      </w:tr>
      <w:tr w:rsidR="00C63070" w14:paraId="694C2481" w14:textId="77777777" w:rsidTr="00F759BC">
        <w:tc>
          <w:tcPr>
            <w:tcW w:w="10790" w:type="dxa"/>
            <w:gridSpan w:val="3"/>
            <w:shd w:val="clear" w:color="auto" w:fill="D9E2F3" w:themeFill="accent5" w:themeFillTint="33"/>
          </w:tcPr>
          <w:p w14:paraId="25848E19" w14:textId="77777777" w:rsidR="00C63070" w:rsidRDefault="00C63070" w:rsidP="00F759BC">
            <w:r>
              <w:t>General Education Estimated Cost</w:t>
            </w:r>
          </w:p>
        </w:tc>
      </w:tr>
      <w:tr w:rsidR="00C63070" w14:paraId="1892A128" w14:textId="77777777" w:rsidTr="00F759BC">
        <w:tc>
          <w:tcPr>
            <w:tcW w:w="3596" w:type="dxa"/>
          </w:tcPr>
          <w:p w14:paraId="29215762" w14:textId="77777777" w:rsidR="00C63070" w:rsidRDefault="00C63070" w:rsidP="00F759BC"/>
        </w:tc>
        <w:tc>
          <w:tcPr>
            <w:tcW w:w="3597" w:type="dxa"/>
            <w:shd w:val="clear" w:color="auto" w:fill="E2EFD9" w:themeFill="accent6" w:themeFillTint="33"/>
            <w:vAlign w:val="center"/>
          </w:tcPr>
          <w:p w14:paraId="7F22215D" w14:textId="77777777" w:rsidR="00C63070" w:rsidRDefault="00C63070" w:rsidP="00F759BC">
            <w:pPr>
              <w:jc w:val="center"/>
            </w:pPr>
            <w:r>
              <w:t>In-State</w:t>
            </w:r>
          </w:p>
        </w:tc>
        <w:tc>
          <w:tcPr>
            <w:tcW w:w="3597" w:type="dxa"/>
            <w:shd w:val="clear" w:color="auto" w:fill="FFF2CC" w:themeFill="accent4" w:themeFillTint="33"/>
            <w:vAlign w:val="center"/>
          </w:tcPr>
          <w:p w14:paraId="5B66FA06" w14:textId="77777777" w:rsidR="00C63070" w:rsidRDefault="00C63070" w:rsidP="00F759BC">
            <w:pPr>
              <w:jc w:val="center"/>
            </w:pPr>
            <w:r>
              <w:t>Out-of-State</w:t>
            </w:r>
          </w:p>
        </w:tc>
      </w:tr>
      <w:tr w:rsidR="00C63070" w14:paraId="45D82921" w14:textId="77777777" w:rsidTr="00F759BC">
        <w:tc>
          <w:tcPr>
            <w:tcW w:w="3596" w:type="dxa"/>
          </w:tcPr>
          <w:p w14:paraId="4C3D415D" w14:textId="77777777" w:rsidR="00C63070" w:rsidRDefault="00C63070" w:rsidP="00F759BC">
            <w:r>
              <w:t>Tuition (Based on 28 credit hours)</w:t>
            </w:r>
          </w:p>
          <w:p w14:paraId="650171B6" w14:textId="77777777" w:rsidR="00C63070" w:rsidRDefault="00C63070" w:rsidP="00F759BC">
            <w:r>
              <w:t>Textbooks</w:t>
            </w:r>
          </w:p>
          <w:p w14:paraId="037446A9" w14:textId="77777777" w:rsidR="00C63070" w:rsidRDefault="00C63070" w:rsidP="00F759BC">
            <w:r>
              <w:t>General Fees</w:t>
            </w:r>
          </w:p>
        </w:tc>
        <w:tc>
          <w:tcPr>
            <w:tcW w:w="3597" w:type="dxa"/>
          </w:tcPr>
          <w:p w14:paraId="1EC77852" w14:textId="77777777" w:rsidR="00C63070" w:rsidRDefault="00C63070" w:rsidP="00F759BC">
            <w:pPr>
              <w:jc w:val="right"/>
            </w:pPr>
            <w:r>
              <w:t>$2,128.00</w:t>
            </w:r>
          </w:p>
          <w:p w14:paraId="655F9ABC" w14:textId="77777777" w:rsidR="00C63070" w:rsidRDefault="00C63070" w:rsidP="00F759BC">
            <w:pPr>
              <w:jc w:val="right"/>
            </w:pPr>
            <w:r>
              <w:t>$616.00</w:t>
            </w:r>
          </w:p>
          <w:p w14:paraId="1FBFF9F0" w14:textId="77777777" w:rsidR="00C63070" w:rsidRDefault="00C63070" w:rsidP="00F759BC">
            <w:pPr>
              <w:jc w:val="right"/>
            </w:pPr>
            <w:r>
              <w:t>$217.00</w:t>
            </w:r>
          </w:p>
        </w:tc>
        <w:tc>
          <w:tcPr>
            <w:tcW w:w="3597" w:type="dxa"/>
          </w:tcPr>
          <w:p w14:paraId="22E42549" w14:textId="77777777" w:rsidR="00C63070" w:rsidRDefault="00C63070" w:rsidP="00F759BC">
            <w:pPr>
              <w:jc w:val="right"/>
            </w:pPr>
            <w:r>
              <w:t>$7,504.00</w:t>
            </w:r>
          </w:p>
          <w:p w14:paraId="257724BB" w14:textId="77777777" w:rsidR="00C63070" w:rsidRDefault="00C63070" w:rsidP="00F759BC">
            <w:pPr>
              <w:jc w:val="right"/>
            </w:pPr>
            <w:r>
              <w:t>$616.00</w:t>
            </w:r>
          </w:p>
          <w:p w14:paraId="66C8F126" w14:textId="77777777" w:rsidR="00C63070" w:rsidRDefault="00C63070" w:rsidP="00F759BC">
            <w:pPr>
              <w:jc w:val="right"/>
            </w:pPr>
            <w:r>
              <w:t>$217.00</w:t>
            </w:r>
          </w:p>
        </w:tc>
      </w:tr>
      <w:tr w:rsidR="00C63070" w14:paraId="2903E596" w14:textId="77777777" w:rsidTr="00F759BC">
        <w:tc>
          <w:tcPr>
            <w:tcW w:w="3596" w:type="dxa"/>
          </w:tcPr>
          <w:p w14:paraId="10AEA72A" w14:textId="77777777" w:rsidR="00C63070" w:rsidRDefault="00C63070" w:rsidP="00F759BC"/>
        </w:tc>
        <w:tc>
          <w:tcPr>
            <w:tcW w:w="3597" w:type="dxa"/>
            <w:shd w:val="clear" w:color="auto" w:fill="E2EFD9" w:themeFill="accent6" w:themeFillTint="33"/>
          </w:tcPr>
          <w:p w14:paraId="174FB760" w14:textId="77777777" w:rsidR="00C63070" w:rsidRDefault="00C63070" w:rsidP="00F759BC">
            <w:pPr>
              <w:jc w:val="right"/>
            </w:pPr>
            <w:r>
              <w:t>$2,961.00</w:t>
            </w:r>
          </w:p>
        </w:tc>
        <w:tc>
          <w:tcPr>
            <w:tcW w:w="3597" w:type="dxa"/>
            <w:shd w:val="clear" w:color="auto" w:fill="FFF2CC" w:themeFill="accent4" w:themeFillTint="33"/>
          </w:tcPr>
          <w:p w14:paraId="683A8B6E" w14:textId="77777777" w:rsidR="00C63070" w:rsidRDefault="00C63070" w:rsidP="00F759BC">
            <w:pPr>
              <w:jc w:val="right"/>
            </w:pPr>
            <w:r>
              <w:t>$8,337.00</w:t>
            </w:r>
          </w:p>
        </w:tc>
      </w:tr>
      <w:tr w:rsidR="00C63070" w14:paraId="2181A257" w14:textId="77777777" w:rsidTr="00F759BC">
        <w:tc>
          <w:tcPr>
            <w:tcW w:w="10790" w:type="dxa"/>
            <w:gridSpan w:val="3"/>
            <w:shd w:val="clear" w:color="auto" w:fill="DEEAF6" w:themeFill="accent1" w:themeFillTint="33"/>
          </w:tcPr>
          <w:p w14:paraId="158B712E" w14:textId="77777777" w:rsidR="00C63070" w:rsidRDefault="00C63070" w:rsidP="00F759BC">
            <w:r>
              <w:t>Pre-Clinical Estimated Costs</w:t>
            </w:r>
          </w:p>
        </w:tc>
      </w:tr>
      <w:tr w:rsidR="00C63070" w14:paraId="4F2333FF" w14:textId="77777777" w:rsidTr="00F759BC">
        <w:tc>
          <w:tcPr>
            <w:tcW w:w="3596" w:type="dxa"/>
          </w:tcPr>
          <w:p w14:paraId="053DB907" w14:textId="77777777" w:rsidR="00C63070" w:rsidRDefault="00C63070" w:rsidP="00F759BC">
            <w:r>
              <w:t>Background &amp; Drug Screen</w:t>
            </w:r>
          </w:p>
          <w:p w14:paraId="2BEFF7B8" w14:textId="77777777" w:rsidR="00C63070" w:rsidRDefault="00C63070" w:rsidP="00F759BC">
            <w:r>
              <w:t>American Heart Association BLS</w:t>
            </w:r>
          </w:p>
        </w:tc>
        <w:tc>
          <w:tcPr>
            <w:tcW w:w="7194" w:type="dxa"/>
            <w:gridSpan w:val="2"/>
          </w:tcPr>
          <w:p w14:paraId="2FFF0DD5" w14:textId="77777777" w:rsidR="00C63070" w:rsidRDefault="00C63070" w:rsidP="00F759BC">
            <w:pPr>
              <w:jc w:val="right"/>
            </w:pPr>
            <w:r>
              <w:t>$115.00</w:t>
            </w:r>
          </w:p>
          <w:p w14:paraId="66C282DD" w14:textId="77777777" w:rsidR="00C63070" w:rsidRDefault="00C63070" w:rsidP="00F759BC">
            <w:pPr>
              <w:jc w:val="right"/>
            </w:pPr>
            <w:r>
              <w:t>$60.00</w:t>
            </w:r>
          </w:p>
        </w:tc>
      </w:tr>
      <w:tr w:rsidR="00C63070" w14:paraId="3F38DF44" w14:textId="77777777" w:rsidTr="00F759BC">
        <w:tc>
          <w:tcPr>
            <w:tcW w:w="10790" w:type="dxa"/>
            <w:gridSpan w:val="3"/>
          </w:tcPr>
          <w:p w14:paraId="148EA411" w14:textId="77777777" w:rsidR="00C63070" w:rsidRDefault="00C63070" w:rsidP="00F759BC">
            <w:pPr>
              <w:jc w:val="right"/>
            </w:pPr>
            <w:r>
              <w:t>$175.00</w:t>
            </w:r>
          </w:p>
        </w:tc>
      </w:tr>
      <w:tr w:rsidR="00C63070" w14:paraId="5EF0230C" w14:textId="77777777" w:rsidTr="00F759BC">
        <w:tc>
          <w:tcPr>
            <w:tcW w:w="10790" w:type="dxa"/>
            <w:gridSpan w:val="3"/>
            <w:shd w:val="clear" w:color="auto" w:fill="DEEAF6" w:themeFill="accent1" w:themeFillTint="33"/>
          </w:tcPr>
          <w:p w14:paraId="03DA0B4C" w14:textId="77777777" w:rsidR="00C63070" w:rsidRDefault="00C63070" w:rsidP="00F759BC">
            <w:r>
              <w:t>Semester 1</w:t>
            </w:r>
          </w:p>
        </w:tc>
      </w:tr>
      <w:tr w:rsidR="00C63070" w14:paraId="58A137CC" w14:textId="77777777" w:rsidTr="00F759BC">
        <w:tc>
          <w:tcPr>
            <w:tcW w:w="3596" w:type="dxa"/>
          </w:tcPr>
          <w:p w14:paraId="3D7D654B" w14:textId="77777777" w:rsidR="00C63070" w:rsidRDefault="00C63070" w:rsidP="00F759BC">
            <w:r>
              <w:t>Tuition</w:t>
            </w:r>
          </w:p>
          <w:p w14:paraId="0EA3B13C" w14:textId="77777777" w:rsidR="00C63070" w:rsidRDefault="00C63070" w:rsidP="00F759BC">
            <w:r>
              <w:t>Textbooks</w:t>
            </w:r>
          </w:p>
          <w:p w14:paraId="38D30D1C" w14:textId="77777777" w:rsidR="00C63070" w:rsidRDefault="00C63070" w:rsidP="00F759BC">
            <w:r>
              <w:t>Uniforms</w:t>
            </w:r>
          </w:p>
          <w:p w14:paraId="13AABB7F" w14:textId="77777777" w:rsidR="00C63070" w:rsidRDefault="00C63070" w:rsidP="00F759BC">
            <w:r>
              <w:t>Lab Fee</w:t>
            </w:r>
          </w:p>
          <w:p w14:paraId="17E7C630" w14:textId="77777777" w:rsidR="00C63070" w:rsidRDefault="00C63070" w:rsidP="00F759BC">
            <w:r>
              <w:t>General Fees</w:t>
            </w:r>
          </w:p>
        </w:tc>
        <w:tc>
          <w:tcPr>
            <w:tcW w:w="3597" w:type="dxa"/>
          </w:tcPr>
          <w:p w14:paraId="31AAEB1E" w14:textId="77777777" w:rsidR="00C63070" w:rsidRDefault="00C63070" w:rsidP="00F759BC">
            <w:pPr>
              <w:pStyle w:val="Default"/>
              <w:jc w:val="right"/>
              <w:rPr>
                <w:sz w:val="22"/>
                <w:szCs w:val="22"/>
              </w:rPr>
            </w:pPr>
            <w:r>
              <w:rPr>
                <w:sz w:val="22"/>
                <w:szCs w:val="22"/>
              </w:rPr>
              <w:t xml:space="preserve">$760.00 </w:t>
            </w:r>
          </w:p>
          <w:p w14:paraId="050AA2E9" w14:textId="77777777" w:rsidR="00C63070" w:rsidRDefault="00C63070" w:rsidP="00F759BC">
            <w:pPr>
              <w:pStyle w:val="Default"/>
              <w:jc w:val="right"/>
              <w:rPr>
                <w:sz w:val="22"/>
                <w:szCs w:val="22"/>
              </w:rPr>
            </w:pPr>
            <w:r>
              <w:rPr>
                <w:sz w:val="22"/>
                <w:szCs w:val="22"/>
              </w:rPr>
              <w:t xml:space="preserve">$220.00 </w:t>
            </w:r>
          </w:p>
          <w:p w14:paraId="0418834A" w14:textId="77777777" w:rsidR="00C63070" w:rsidRDefault="00C63070" w:rsidP="00F759BC">
            <w:pPr>
              <w:pStyle w:val="Default"/>
              <w:jc w:val="right"/>
              <w:rPr>
                <w:sz w:val="22"/>
                <w:szCs w:val="22"/>
              </w:rPr>
            </w:pPr>
            <w:r>
              <w:rPr>
                <w:sz w:val="22"/>
                <w:szCs w:val="22"/>
              </w:rPr>
              <w:t xml:space="preserve">$100.00 </w:t>
            </w:r>
          </w:p>
          <w:p w14:paraId="3B715BAA" w14:textId="77777777" w:rsidR="00C63070" w:rsidRDefault="00C63070" w:rsidP="00F759BC">
            <w:pPr>
              <w:pStyle w:val="Default"/>
              <w:jc w:val="right"/>
              <w:rPr>
                <w:sz w:val="22"/>
                <w:szCs w:val="22"/>
              </w:rPr>
            </w:pPr>
            <w:r>
              <w:rPr>
                <w:sz w:val="22"/>
                <w:szCs w:val="22"/>
              </w:rPr>
              <w:t xml:space="preserve">$150.00 </w:t>
            </w:r>
          </w:p>
          <w:p w14:paraId="06D661ED" w14:textId="77777777" w:rsidR="00C63070" w:rsidRDefault="00C63070" w:rsidP="00F759BC">
            <w:pPr>
              <w:jc w:val="right"/>
            </w:pPr>
            <w:r>
              <w:t xml:space="preserve">$99.40 </w:t>
            </w:r>
          </w:p>
        </w:tc>
        <w:tc>
          <w:tcPr>
            <w:tcW w:w="3597" w:type="dxa"/>
          </w:tcPr>
          <w:p w14:paraId="69777A6A" w14:textId="77777777" w:rsidR="00C63070" w:rsidRDefault="00C63070" w:rsidP="00F759BC">
            <w:pPr>
              <w:pStyle w:val="Default"/>
              <w:jc w:val="right"/>
              <w:rPr>
                <w:sz w:val="22"/>
                <w:szCs w:val="22"/>
              </w:rPr>
            </w:pPr>
            <w:r>
              <w:rPr>
                <w:sz w:val="22"/>
                <w:szCs w:val="22"/>
              </w:rPr>
              <w:t xml:space="preserve">$2,068.00 </w:t>
            </w:r>
          </w:p>
          <w:p w14:paraId="27A032FD" w14:textId="77777777" w:rsidR="00C63070" w:rsidRDefault="00C63070" w:rsidP="00F759BC">
            <w:pPr>
              <w:pStyle w:val="Default"/>
              <w:jc w:val="right"/>
              <w:rPr>
                <w:sz w:val="22"/>
                <w:szCs w:val="22"/>
              </w:rPr>
            </w:pPr>
            <w:r>
              <w:rPr>
                <w:sz w:val="22"/>
                <w:szCs w:val="22"/>
              </w:rPr>
              <w:t xml:space="preserve">$220.00 </w:t>
            </w:r>
          </w:p>
          <w:p w14:paraId="47D0DEC3" w14:textId="77777777" w:rsidR="00C63070" w:rsidRDefault="00C63070" w:rsidP="00F759BC">
            <w:pPr>
              <w:pStyle w:val="Default"/>
              <w:jc w:val="right"/>
              <w:rPr>
                <w:sz w:val="22"/>
                <w:szCs w:val="22"/>
              </w:rPr>
            </w:pPr>
            <w:r>
              <w:rPr>
                <w:sz w:val="22"/>
                <w:szCs w:val="22"/>
              </w:rPr>
              <w:t xml:space="preserve">$100.00 </w:t>
            </w:r>
          </w:p>
          <w:p w14:paraId="32FECA4A" w14:textId="77777777" w:rsidR="00C63070" w:rsidRDefault="00C63070" w:rsidP="00F759BC">
            <w:pPr>
              <w:pStyle w:val="Default"/>
              <w:jc w:val="right"/>
              <w:rPr>
                <w:sz w:val="22"/>
                <w:szCs w:val="22"/>
              </w:rPr>
            </w:pPr>
            <w:r>
              <w:rPr>
                <w:sz w:val="22"/>
                <w:szCs w:val="22"/>
              </w:rPr>
              <w:t xml:space="preserve">$150.00 </w:t>
            </w:r>
          </w:p>
          <w:p w14:paraId="73A33E7D" w14:textId="77777777" w:rsidR="00C63070" w:rsidRDefault="00C63070" w:rsidP="00F759BC">
            <w:pPr>
              <w:jc w:val="right"/>
            </w:pPr>
            <w:r>
              <w:t xml:space="preserve">$99.40 </w:t>
            </w:r>
          </w:p>
        </w:tc>
      </w:tr>
      <w:tr w:rsidR="00C63070" w14:paraId="3332D589" w14:textId="77777777" w:rsidTr="00F759BC">
        <w:tc>
          <w:tcPr>
            <w:tcW w:w="3596" w:type="dxa"/>
          </w:tcPr>
          <w:p w14:paraId="3BE666A6" w14:textId="77777777" w:rsidR="00C63070" w:rsidRDefault="00C63070" w:rsidP="00F759BC">
            <w:r>
              <w:t>Semester Total</w:t>
            </w:r>
          </w:p>
        </w:tc>
        <w:tc>
          <w:tcPr>
            <w:tcW w:w="3597" w:type="dxa"/>
            <w:shd w:val="clear" w:color="auto" w:fill="E2EFD9" w:themeFill="accent6" w:themeFillTint="33"/>
          </w:tcPr>
          <w:p w14:paraId="10FCCA78" w14:textId="77777777" w:rsidR="00C63070" w:rsidRDefault="00C63070" w:rsidP="00F759BC">
            <w:pPr>
              <w:jc w:val="right"/>
            </w:pPr>
            <w:r>
              <w:t>$1,329.40</w:t>
            </w:r>
          </w:p>
        </w:tc>
        <w:tc>
          <w:tcPr>
            <w:tcW w:w="3597" w:type="dxa"/>
            <w:shd w:val="clear" w:color="auto" w:fill="FFF2CC" w:themeFill="accent4" w:themeFillTint="33"/>
          </w:tcPr>
          <w:p w14:paraId="4CF0211B" w14:textId="77777777" w:rsidR="00C63070" w:rsidRDefault="00C63070" w:rsidP="00F759BC">
            <w:pPr>
              <w:jc w:val="right"/>
            </w:pPr>
            <w:r>
              <w:t>$</w:t>
            </w:r>
            <w:r w:rsidRPr="00DD5025">
              <w:t>2,637.4</w:t>
            </w:r>
            <w:r>
              <w:t>0</w:t>
            </w:r>
          </w:p>
        </w:tc>
      </w:tr>
      <w:tr w:rsidR="00C63070" w14:paraId="0FD4AC59" w14:textId="77777777" w:rsidTr="00F759BC">
        <w:tc>
          <w:tcPr>
            <w:tcW w:w="10790" w:type="dxa"/>
            <w:gridSpan w:val="3"/>
            <w:shd w:val="clear" w:color="auto" w:fill="DEEAF6" w:themeFill="accent1" w:themeFillTint="33"/>
          </w:tcPr>
          <w:p w14:paraId="4036C29C" w14:textId="77777777" w:rsidR="00C63070" w:rsidRDefault="00C63070" w:rsidP="00F759BC">
            <w:r>
              <w:t>Summer Session</w:t>
            </w:r>
          </w:p>
        </w:tc>
      </w:tr>
      <w:tr w:rsidR="00C63070" w14:paraId="6CFB5D18" w14:textId="77777777" w:rsidTr="00F759BC">
        <w:tc>
          <w:tcPr>
            <w:tcW w:w="3596" w:type="dxa"/>
          </w:tcPr>
          <w:p w14:paraId="6CE4855B" w14:textId="77777777" w:rsidR="00C63070" w:rsidRDefault="00C63070" w:rsidP="00F759BC">
            <w:r>
              <w:t>Tuition</w:t>
            </w:r>
          </w:p>
          <w:p w14:paraId="15DCE8A6" w14:textId="77777777" w:rsidR="00C63070" w:rsidRDefault="00C63070" w:rsidP="00F759BC">
            <w:r>
              <w:t>Textbooks</w:t>
            </w:r>
          </w:p>
          <w:p w14:paraId="56D5F40E" w14:textId="77777777" w:rsidR="00C63070" w:rsidRDefault="00C63070" w:rsidP="00F759BC">
            <w:r>
              <w:t>Lab Fee</w:t>
            </w:r>
          </w:p>
          <w:p w14:paraId="6900AF6D" w14:textId="77777777" w:rsidR="00C63070" w:rsidRDefault="00C63070" w:rsidP="00F759BC">
            <w:r>
              <w:t>Liability Insurance</w:t>
            </w:r>
          </w:p>
          <w:p w14:paraId="5A56C97B" w14:textId="77777777" w:rsidR="00C63070" w:rsidRDefault="00C63070" w:rsidP="00F759BC">
            <w:r>
              <w:t>Dosimetry Monitoring</w:t>
            </w:r>
          </w:p>
          <w:p w14:paraId="4E7C4834" w14:textId="77777777" w:rsidR="00C63070" w:rsidRDefault="00C63070" w:rsidP="00F759BC">
            <w:r>
              <w:t>Platinum Planner</w:t>
            </w:r>
          </w:p>
          <w:p w14:paraId="10EAC889" w14:textId="77777777" w:rsidR="00C63070" w:rsidRDefault="00C63070" w:rsidP="00F759BC">
            <w:r>
              <w:t>General Fees</w:t>
            </w:r>
          </w:p>
        </w:tc>
        <w:tc>
          <w:tcPr>
            <w:tcW w:w="3597" w:type="dxa"/>
          </w:tcPr>
          <w:p w14:paraId="1A1BFADA" w14:textId="77777777" w:rsidR="00C63070" w:rsidRDefault="00C63070" w:rsidP="00F759BC">
            <w:pPr>
              <w:pStyle w:val="Default"/>
              <w:jc w:val="right"/>
              <w:rPr>
                <w:sz w:val="22"/>
                <w:szCs w:val="22"/>
              </w:rPr>
            </w:pPr>
            <w:r>
              <w:rPr>
                <w:sz w:val="22"/>
                <w:szCs w:val="22"/>
              </w:rPr>
              <w:t xml:space="preserve">$380.00 </w:t>
            </w:r>
          </w:p>
          <w:p w14:paraId="3E7330D2" w14:textId="77777777" w:rsidR="00C63070" w:rsidRDefault="00C63070" w:rsidP="00F759BC">
            <w:pPr>
              <w:pStyle w:val="Default"/>
              <w:jc w:val="right"/>
              <w:rPr>
                <w:sz w:val="22"/>
                <w:szCs w:val="22"/>
              </w:rPr>
            </w:pPr>
            <w:r>
              <w:rPr>
                <w:sz w:val="22"/>
                <w:szCs w:val="22"/>
              </w:rPr>
              <w:t xml:space="preserve">$110.00 </w:t>
            </w:r>
          </w:p>
          <w:p w14:paraId="6424C7E5" w14:textId="77777777" w:rsidR="00C63070" w:rsidRDefault="00C63070" w:rsidP="00F759BC">
            <w:pPr>
              <w:pStyle w:val="Default"/>
              <w:jc w:val="right"/>
              <w:rPr>
                <w:sz w:val="22"/>
                <w:szCs w:val="22"/>
              </w:rPr>
            </w:pPr>
            <w:r>
              <w:rPr>
                <w:sz w:val="22"/>
                <w:szCs w:val="22"/>
              </w:rPr>
              <w:t xml:space="preserve">$150.00 </w:t>
            </w:r>
          </w:p>
          <w:p w14:paraId="721593B3" w14:textId="77777777" w:rsidR="00C63070" w:rsidRDefault="00C63070" w:rsidP="00F759BC">
            <w:pPr>
              <w:pStyle w:val="Default"/>
              <w:jc w:val="right"/>
              <w:rPr>
                <w:sz w:val="22"/>
                <w:szCs w:val="22"/>
              </w:rPr>
            </w:pPr>
            <w:r>
              <w:rPr>
                <w:sz w:val="22"/>
                <w:szCs w:val="22"/>
              </w:rPr>
              <w:t xml:space="preserve">$13.00 </w:t>
            </w:r>
          </w:p>
          <w:p w14:paraId="40D02F5E" w14:textId="77777777" w:rsidR="00C63070" w:rsidRDefault="00C63070" w:rsidP="00F759BC">
            <w:pPr>
              <w:pStyle w:val="Default"/>
              <w:jc w:val="right"/>
              <w:rPr>
                <w:sz w:val="22"/>
                <w:szCs w:val="22"/>
              </w:rPr>
            </w:pPr>
            <w:r>
              <w:rPr>
                <w:sz w:val="22"/>
                <w:szCs w:val="22"/>
              </w:rPr>
              <w:t xml:space="preserve">$200.00 </w:t>
            </w:r>
          </w:p>
          <w:p w14:paraId="0DB5EE03" w14:textId="77777777" w:rsidR="00C63070" w:rsidRDefault="00C63070" w:rsidP="00F759BC">
            <w:pPr>
              <w:pStyle w:val="Default"/>
              <w:jc w:val="right"/>
              <w:rPr>
                <w:sz w:val="22"/>
                <w:szCs w:val="22"/>
              </w:rPr>
            </w:pPr>
            <w:r>
              <w:rPr>
                <w:sz w:val="22"/>
                <w:szCs w:val="22"/>
              </w:rPr>
              <w:t xml:space="preserve">$74.00 </w:t>
            </w:r>
          </w:p>
          <w:p w14:paraId="177899CC" w14:textId="77777777" w:rsidR="00C63070" w:rsidRDefault="00C63070" w:rsidP="00F759BC">
            <w:pPr>
              <w:jc w:val="right"/>
            </w:pPr>
            <w:r>
              <w:t xml:space="preserve">$99.40 </w:t>
            </w:r>
          </w:p>
        </w:tc>
        <w:tc>
          <w:tcPr>
            <w:tcW w:w="3597" w:type="dxa"/>
          </w:tcPr>
          <w:p w14:paraId="08B0DD23" w14:textId="77777777" w:rsidR="00C63070" w:rsidRDefault="00C63070" w:rsidP="00F759BC">
            <w:pPr>
              <w:pStyle w:val="Default"/>
              <w:jc w:val="right"/>
              <w:rPr>
                <w:sz w:val="22"/>
                <w:szCs w:val="22"/>
              </w:rPr>
            </w:pPr>
            <w:r>
              <w:rPr>
                <w:sz w:val="22"/>
                <w:szCs w:val="22"/>
              </w:rPr>
              <w:t xml:space="preserve">$1,340.00 </w:t>
            </w:r>
          </w:p>
          <w:p w14:paraId="042039C5" w14:textId="77777777" w:rsidR="00C63070" w:rsidRDefault="00C63070" w:rsidP="00F759BC">
            <w:pPr>
              <w:pStyle w:val="Default"/>
              <w:jc w:val="right"/>
              <w:rPr>
                <w:sz w:val="22"/>
                <w:szCs w:val="22"/>
              </w:rPr>
            </w:pPr>
            <w:r>
              <w:rPr>
                <w:sz w:val="22"/>
                <w:szCs w:val="22"/>
              </w:rPr>
              <w:t xml:space="preserve">$110.00 </w:t>
            </w:r>
          </w:p>
          <w:p w14:paraId="6354FAEE" w14:textId="77777777" w:rsidR="00C63070" w:rsidRDefault="00C63070" w:rsidP="00F759BC">
            <w:pPr>
              <w:pStyle w:val="Default"/>
              <w:jc w:val="right"/>
              <w:rPr>
                <w:sz w:val="22"/>
                <w:szCs w:val="22"/>
              </w:rPr>
            </w:pPr>
            <w:r>
              <w:rPr>
                <w:sz w:val="22"/>
                <w:szCs w:val="22"/>
              </w:rPr>
              <w:t xml:space="preserve">$150.00 </w:t>
            </w:r>
          </w:p>
          <w:p w14:paraId="4E2B576C" w14:textId="77777777" w:rsidR="00C63070" w:rsidRDefault="00C63070" w:rsidP="00F759BC">
            <w:pPr>
              <w:pStyle w:val="Default"/>
              <w:jc w:val="right"/>
              <w:rPr>
                <w:sz w:val="22"/>
                <w:szCs w:val="22"/>
              </w:rPr>
            </w:pPr>
            <w:r>
              <w:rPr>
                <w:sz w:val="22"/>
                <w:szCs w:val="22"/>
              </w:rPr>
              <w:t xml:space="preserve">$13.00 </w:t>
            </w:r>
          </w:p>
          <w:p w14:paraId="6FC5B7B4" w14:textId="77777777" w:rsidR="00C63070" w:rsidRDefault="00C63070" w:rsidP="00F759BC">
            <w:pPr>
              <w:pStyle w:val="Default"/>
              <w:jc w:val="right"/>
              <w:rPr>
                <w:sz w:val="22"/>
                <w:szCs w:val="22"/>
              </w:rPr>
            </w:pPr>
            <w:r>
              <w:rPr>
                <w:sz w:val="22"/>
                <w:szCs w:val="22"/>
              </w:rPr>
              <w:t xml:space="preserve">$200.00 </w:t>
            </w:r>
          </w:p>
          <w:p w14:paraId="0F255CB2" w14:textId="77777777" w:rsidR="00C63070" w:rsidRDefault="00C63070" w:rsidP="00F759BC">
            <w:pPr>
              <w:pStyle w:val="Default"/>
              <w:jc w:val="right"/>
              <w:rPr>
                <w:sz w:val="22"/>
                <w:szCs w:val="22"/>
              </w:rPr>
            </w:pPr>
            <w:r>
              <w:rPr>
                <w:sz w:val="22"/>
                <w:szCs w:val="22"/>
              </w:rPr>
              <w:t xml:space="preserve">$74.00 </w:t>
            </w:r>
          </w:p>
          <w:p w14:paraId="2761C626" w14:textId="77777777" w:rsidR="00C63070" w:rsidRDefault="00C63070" w:rsidP="00F759BC">
            <w:pPr>
              <w:jc w:val="right"/>
            </w:pPr>
            <w:r>
              <w:t xml:space="preserve">$99.40 </w:t>
            </w:r>
          </w:p>
        </w:tc>
      </w:tr>
      <w:tr w:rsidR="00C63070" w14:paraId="5799FAC9" w14:textId="77777777" w:rsidTr="00F759BC">
        <w:tc>
          <w:tcPr>
            <w:tcW w:w="3596" w:type="dxa"/>
          </w:tcPr>
          <w:p w14:paraId="022F51E4" w14:textId="77777777" w:rsidR="00C63070" w:rsidRDefault="00C63070" w:rsidP="00F759BC">
            <w:r>
              <w:t>Semester Total</w:t>
            </w:r>
          </w:p>
        </w:tc>
        <w:tc>
          <w:tcPr>
            <w:tcW w:w="3597" w:type="dxa"/>
            <w:shd w:val="clear" w:color="auto" w:fill="E2EFD9" w:themeFill="accent6" w:themeFillTint="33"/>
          </w:tcPr>
          <w:p w14:paraId="6C654828" w14:textId="77777777" w:rsidR="00C63070" w:rsidRDefault="00C63070" w:rsidP="00F759BC">
            <w:pPr>
              <w:jc w:val="right"/>
            </w:pPr>
            <w:r>
              <w:t>$</w:t>
            </w:r>
            <w:r w:rsidRPr="005A0A50">
              <w:t>1,026.4</w:t>
            </w:r>
            <w:r>
              <w:t>0</w:t>
            </w:r>
          </w:p>
        </w:tc>
        <w:tc>
          <w:tcPr>
            <w:tcW w:w="3597" w:type="dxa"/>
            <w:shd w:val="clear" w:color="auto" w:fill="FFF2CC" w:themeFill="accent4" w:themeFillTint="33"/>
          </w:tcPr>
          <w:p w14:paraId="048E0672" w14:textId="77777777" w:rsidR="00C63070" w:rsidRDefault="00C63070" w:rsidP="00F759BC">
            <w:pPr>
              <w:jc w:val="right"/>
            </w:pPr>
            <w:r>
              <w:t>$</w:t>
            </w:r>
            <w:r w:rsidRPr="0076024B">
              <w:t>1,986.4</w:t>
            </w:r>
            <w:r>
              <w:t>0</w:t>
            </w:r>
          </w:p>
        </w:tc>
      </w:tr>
      <w:tr w:rsidR="00C63070" w14:paraId="57673C34" w14:textId="77777777" w:rsidTr="00F759BC">
        <w:tc>
          <w:tcPr>
            <w:tcW w:w="10790" w:type="dxa"/>
            <w:gridSpan w:val="3"/>
            <w:shd w:val="clear" w:color="auto" w:fill="DEEAF6" w:themeFill="accent1" w:themeFillTint="33"/>
          </w:tcPr>
          <w:p w14:paraId="4936D3C6" w14:textId="77777777" w:rsidR="00C63070" w:rsidRDefault="00C63070" w:rsidP="00F759BC">
            <w:r>
              <w:t>Semester 2</w:t>
            </w:r>
          </w:p>
        </w:tc>
      </w:tr>
      <w:tr w:rsidR="00C63070" w14:paraId="612388E2" w14:textId="77777777" w:rsidTr="00F759BC">
        <w:tc>
          <w:tcPr>
            <w:tcW w:w="3596" w:type="dxa"/>
          </w:tcPr>
          <w:p w14:paraId="2E7D7899" w14:textId="77777777" w:rsidR="00C63070" w:rsidRDefault="00C63070" w:rsidP="00F759BC">
            <w:r>
              <w:t>Tuition</w:t>
            </w:r>
          </w:p>
          <w:p w14:paraId="1E885A07" w14:textId="77777777" w:rsidR="00C63070" w:rsidRDefault="00C63070" w:rsidP="00F759BC">
            <w:r>
              <w:t>Lab Fees</w:t>
            </w:r>
          </w:p>
          <w:p w14:paraId="6FF28D37" w14:textId="77777777" w:rsidR="00C63070" w:rsidRDefault="00C63070" w:rsidP="00F759BC">
            <w:r>
              <w:t>General Fees</w:t>
            </w:r>
          </w:p>
        </w:tc>
        <w:tc>
          <w:tcPr>
            <w:tcW w:w="3597" w:type="dxa"/>
          </w:tcPr>
          <w:p w14:paraId="47206C8B" w14:textId="77777777" w:rsidR="00C63070" w:rsidRDefault="00C63070" w:rsidP="00F759BC">
            <w:pPr>
              <w:pStyle w:val="Default"/>
              <w:jc w:val="right"/>
              <w:rPr>
                <w:sz w:val="22"/>
                <w:szCs w:val="22"/>
              </w:rPr>
            </w:pPr>
            <w:r>
              <w:rPr>
                <w:sz w:val="22"/>
                <w:szCs w:val="22"/>
              </w:rPr>
              <w:t xml:space="preserve">$608.00 </w:t>
            </w:r>
          </w:p>
          <w:p w14:paraId="41F0EA2F" w14:textId="77777777" w:rsidR="00C63070" w:rsidRDefault="00C63070" w:rsidP="00F759BC">
            <w:pPr>
              <w:jc w:val="right"/>
            </w:pPr>
            <w:r>
              <w:t xml:space="preserve">$150.00 </w:t>
            </w:r>
          </w:p>
          <w:p w14:paraId="5254F72C" w14:textId="77777777" w:rsidR="00C63070" w:rsidRDefault="00C63070" w:rsidP="00F759BC">
            <w:pPr>
              <w:pStyle w:val="Default"/>
              <w:jc w:val="right"/>
            </w:pPr>
            <w:r>
              <w:rPr>
                <w:sz w:val="22"/>
                <w:szCs w:val="22"/>
              </w:rPr>
              <w:t xml:space="preserve">$99.40 </w:t>
            </w:r>
          </w:p>
        </w:tc>
        <w:tc>
          <w:tcPr>
            <w:tcW w:w="3597" w:type="dxa"/>
          </w:tcPr>
          <w:p w14:paraId="209B349E" w14:textId="77777777" w:rsidR="00C63070" w:rsidRDefault="00C63070" w:rsidP="00F759BC">
            <w:pPr>
              <w:pStyle w:val="Default"/>
              <w:jc w:val="right"/>
              <w:rPr>
                <w:sz w:val="22"/>
                <w:szCs w:val="22"/>
              </w:rPr>
            </w:pPr>
            <w:r>
              <w:rPr>
                <w:sz w:val="22"/>
                <w:szCs w:val="22"/>
              </w:rPr>
              <w:t xml:space="preserve">$2,144.00 </w:t>
            </w:r>
          </w:p>
          <w:p w14:paraId="7D3E5EDF" w14:textId="77777777" w:rsidR="00C63070" w:rsidRDefault="00C63070" w:rsidP="00F759BC">
            <w:pPr>
              <w:jc w:val="right"/>
            </w:pPr>
            <w:r>
              <w:t xml:space="preserve">$150.00 </w:t>
            </w:r>
          </w:p>
          <w:p w14:paraId="5CCA8A2B" w14:textId="77777777" w:rsidR="00C63070" w:rsidRDefault="00C63070" w:rsidP="00F759BC">
            <w:pPr>
              <w:pStyle w:val="Default"/>
              <w:jc w:val="right"/>
            </w:pPr>
            <w:r>
              <w:rPr>
                <w:sz w:val="22"/>
                <w:szCs w:val="22"/>
              </w:rPr>
              <w:t xml:space="preserve">$99.40 </w:t>
            </w:r>
          </w:p>
        </w:tc>
      </w:tr>
      <w:tr w:rsidR="00C63070" w14:paraId="22FF0F17" w14:textId="77777777" w:rsidTr="00F759BC">
        <w:tc>
          <w:tcPr>
            <w:tcW w:w="3596" w:type="dxa"/>
          </w:tcPr>
          <w:p w14:paraId="2B472A35" w14:textId="77777777" w:rsidR="00C63070" w:rsidRDefault="00C63070" w:rsidP="00F759BC">
            <w:r>
              <w:t>Semester Total</w:t>
            </w:r>
          </w:p>
        </w:tc>
        <w:tc>
          <w:tcPr>
            <w:tcW w:w="3597" w:type="dxa"/>
            <w:shd w:val="clear" w:color="auto" w:fill="E2EFD9" w:themeFill="accent6" w:themeFillTint="33"/>
          </w:tcPr>
          <w:p w14:paraId="642B0081" w14:textId="77777777" w:rsidR="00C63070" w:rsidRDefault="00C63070" w:rsidP="00F759BC">
            <w:pPr>
              <w:jc w:val="right"/>
            </w:pPr>
            <w:r>
              <w:t>$</w:t>
            </w:r>
            <w:r w:rsidRPr="00775462">
              <w:t>857.4</w:t>
            </w:r>
            <w:r>
              <w:t>0</w:t>
            </w:r>
          </w:p>
        </w:tc>
        <w:tc>
          <w:tcPr>
            <w:tcW w:w="3597" w:type="dxa"/>
            <w:shd w:val="clear" w:color="auto" w:fill="FFF2CC" w:themeFill="accent4" w:themeFillTint="33"/>
          </w:tcPr>
          <w:p w14:paraId="60BF391E" w14:textId="77777777" w:rsidR="00C63070" w:rsidRDefault="00C63070" w:rsidP="00F759BC">
            <w:pPr>
              <w:jc w:val="right"/>
            </w:pPr>
            <w:r>
              <w:t>$</w:t>
            </w:r>
            <w:r w:rsidRPr="006E0297">
              <w:t>2,393.4</w:t>
            </w:r>
            <w:r>
              <w:t>0</w:t>
            </w:r>
          </w:p>
        </w:tc>
      </w:tr>
      <w:tr w:rsidR="00C63070" w14:paraId="4F31514D" w14:textId="77777777" w:rsidTr="00F759BC">
        <w:tc>
          <w:tcPr>
            <w:tcW w:w="10790" w:type="dxa"/>
            <w:gridSpan w:val="3"/>
            <w:shd w:val="clear" w:color="auto" w:fill="DEEAF6" w:themeFill="accent1" w:themeFillTint="33"/>
          </w:tcPr>
          <w:p w14:paraId="2DF29B01" w14:textId="77777777" w:rsidR="00C63070" w:rsidRDefault="00C63070" w:rsidP="00F759BC">
            <w:r>
              <w:t>Semester 3</w:t>
            </w:r>
          </w:p>
        </w:tc>
      </w:tr>
      <w:tr w:rsidR="00C63070" w14:paraId="4C994828" w14:textId="77777777" w:rsidTr="00F759BC">
        <w:tc>
          <w:tcPr>
            <w:tcW w:w="3596" w:type="dxa"/>
          </w:tcPr>
          <w:p w14:paraId="3208CBF1" w14:textId="77777777" w:rsidR="00C63070" w:rsidRDefault="00C63070" w:rsidP="00F759BC">
            <w:r>
              <w:t>Tuition</w:t>
            </w:r>
          </w:p>
          <w:p w14:paraId="1684B5A5" w14:textId="77777777" w:rsidR="00C63070" w:rsidRDefault="00C63070" w:rsidP="00F759BC">
            <w:r>
              <w:t>AST Gold Bundle</w:t>
            </w:r>
          </w:p>
          <w:p w14:paraId="7C392D4A" w14:textId="77777777" w:rsidR="00C63070" w:rsidRDefault="00C63070" w:rsidP="00F759BC">
            <w:r>
              <w:t>Graduation Fee</w:t>
            </w:r>
          </w:p>
          <w:p w14:paraId="388B727C" w14:textId="77777777" w:rsidR="00C63070" w:rsidRDefault="00C63070" w:rsidP="00F759BC">
            <w:r>
              <w:t>General Fees</w:t>
            </w:r>
          </w:p>
        </w:tc>
        <w:tc>
          <w:tcPr>
            <w:tcW w:w="3597" w:type="dxa"/>
          </w:tcPr>
          <w:p w14:paraId="58B3C999" w14:textId="77777777" w:rsidR="00C63070" w:rsidRDefault="00C63070" w:rsidP="00F759BC">
            <w:pPr>
              <w:pStyle w:val="Default"/>
              <w:jc w:val="right"/>
              <w:rPr>
                <w:sz w:val="22"/>
                <w:szCs w:val="22"/>
              </w:rPr>
            </w:pPr>
            <w:r>
              <w:rPr>
                <w:sz w:val="22"/>
                <w:szCs w:val="22"/>
              </w:rPr>
              <w:t xml:space="preserve">$1,064.00 </w:t>
            </w:r>
          </w:p>
          <w:p w14:paraId="0449E886" w14:textId="77777777" w:rsidR="00C63070" w:rsidRDefault="00C63070" w:rsidP="00F759BC">
            <w:pPr>
              <w:pStyle w:val="Default"/>
              <w:jc w:val="right"/>
              <w:rPr>
                <w:sz w:val="22"/>
                <w:szCs w:val="22"/>
              </w:rPr>
            </w:pPr>
            <w:r>
              <w:rPr>
                <w:sz w:val="22"/>
                <w:szCs w:val="22"/>
              </w:rPr>
              <w:t xml:space="preserve">$257.00 </w:t>
            </w:r>
          </w:p>
          <w:p w14:paraId="226A0C69" w14:textId="77777777" w:rsidR="00C63070" w:rsidRDefault="00C63070" w:rsidP="00F759BC">
            <w:pPr>
              <w:pStyle w:val="Default"/>
              <w:jc w:val="right"/>
              <w:rPr>
                <w:sz w:val="22"/>
                <w:szCs w:val="22"/>
              </w:rPr>
            </w:pPr>
            <w:r>
              <w:rPr>
                <w:sz w:val="22"/>
                <w:szCs w:val="22"/>
              </w:rPr>
              <w:t xml:space="preserve">$99.40 </w:t>
            </w:r>
          </w:p>
          <w:p w14:paraId="596AE6AB" w14:textId="77777777" w:rsidR="00C63070" w:rsidRDefault="00C63070" w:rsidP="00F759BC">
            <w:pPr>
              <w:jc w:val="right"/>
            </w:pPr>
            <w:r>
              <w:t xml:space="preserve">$35.00 </w:t>
            </w:r>
          </w:p>
        </w:tc>
        <w:tc>
          <w:tcPr>
            <w:tcW w:w="3597" w:type="dxa"/>
          </w:tcPr>
          <w:p w14:paraId="752015BE" w14:textId="77777777" w:rsidR="00C63070" w:rsidRDefault="00C63070" w:rsidP="00F759BC">
            <w:pPr>
              <w:pStyle w:val="Default"/>
              <w:jc w:val="right"/>
              <w:rPr>
                <w:sz w:val="22"/>
                <w:szCs w:val="22"/>
              </w:rPr>
            </w:pPr>
            <w:r>
              <w:rPr>
                <w:sz w:val="22"/>
                <w:szCs w:val="22"/>
              </w:rPr>
              <w:t xml:space="preserve">$3,752.00 </w:t>
            </w:r>
          </w:p>
          <w:p w14:paraId="6AEF223E" w14:textId="77777777" w:rsidR="00C63070" w:rsidRDefault="00C63070" w:rsidP="00F759BC">
            <w:pPr>
              <w:pStyle w:val="Default"/>
              <w:jc w:val="right"/>
              <w:rPr>
                <w:sz w:val="22"/>
                <w:szCs w:val="22"/>
              </w:rPr>
            </w:pPr>
            <w:r>
              <w:rPr>
                <w:sz w:val="22"/>
                <w:szCs w:val="22"/>
              </w:rPr>
              <w:t xml:space="preserve">$257.00 </w:t>
            </w:r>
          </w:p>
          <w:p w14:paraId="7301870D" w14:textId="77777777" w:rsidR="00C63070" w:rsidRDefault="00C63070" w:rsidP="00F759BC">
            <w:pPr>
              <w:pStyle w:val="Default"/>
              <w:jc w:val="right"/>
              <w:rPr>
                <w:sz w:val="22"/>
                <w:szCs w:val="22"/>
              </w:rPr>
            </w:pPr>
            <w:r>
              <w:rPr>
                <w:sz w:val="22"/>
                <w:szCs w:val="22"/>
              </w:rPr>
              <w:t xml:space="preserve">$99.40 </w:t>
            </w:r>
          </w:p>
          <w:p w14:paraId="1CA6F888" w14:textId="77777777" w:rsidR="00C63070" w:rsidRDefault="00C63070" w:rsidP="00F759BC">
            <w:pPr>
              <w:jc w:val="right"/>
            </w:pPr>
            <w:r>
              <w:t xml:space="preserve">$35.00 </w:t>
            </w:r>
          </w:p>
        </w:tc>
      </w:tr>
      <w:tr w:rsidR="00C63070" w14:paraId="74631B84" w14:textId="77777777" w:rsidTr="00F759BC">
        <w:tc>
          <w:tcPr>
            <w:tcW w:w="3596" w:type="dxa"/>
          </w:tcPr>
          <w:p w14:paraId="2F71FCB3" w14:textId="77777777" w:rsidR="00C63070" w:rsidRDefault="00C63070" w:rsidP="00F759BC">
            <w:r>
              <w:t>Semester Total</w:t>
            </w:r>
          </w:p>
        </w:tc>
        <w:tc>
          <w:tcPr>
            <w:tcW w:w="3597" w:type="dxa"/>
            <w:shd w:val="clear" w:color="auto" w:fill="E2EFD9" w:themeFill="accent6" w:themeFillTint="33"/>
          </w:tcPr>
          <w:p w14:paraId="42F83485" w14:textId="77777777" w:rsidR="00C63070" w:rsidRDefault="00C63070" w:rsidP="00F759BC">
            <w:pPr>
              <w:jc w:val="right"/>
            </w:pPr>
            <w:r>
              <w:t>$</w:t>
            </w:r>
            <w:r w:rsidRPr="003037BB">
              <w:t>1,455.4</w:t>
            </w:r>
            <w:r>
              <w:t>0</w:t>
            </w:r>
          </w:p>
        </w:tc>
        <w:tc>
          <w:tcPr>
            <w:tcW w:w="3597" w:type="dxa"/>
            <w:shd w:val="clear" w:color="auto" w:fill="FFF2CC" w:themeFill="accent4" w:themeFillTint="33"/>
          </w:tcPr>
          <w:p w14:paraId="4703B5D2" w14:textId="77777777" w:rsidR="00C63070" w:rsidRDefault="00C63070" w:rsidP="00F759BC">
            <w:pPr>
              <w:jc w:val="right"/>
            </w:pPr>
            <w:r>
              <w:t>$</w:t>
            </w:r>
            <w:r w:rsidRPr="00522528">
              <w:t>4,143.4</w:t>
            </w:r>
            <w:r>
              <w:t>0</w:t>
            </w:r>
          </w:p>
        </w:tc>
      </w:tr>
      <w:tr w:rsidR="00C63070" w14:paraId="062B42B1" w14:textId="77777777" w:rsidTr="00F759BC">
        <w:tc>
          <w:tcPr>
            <w:tcW w:w="10790" w:type="dxa"/>
            <w:gridSpan w:val="3"/>
            <w:shd w:val="clear" w:color="auto" w:fill="D9E2F3" w:themeFill="accent5" w:themeFillTint="33"/>
          </w:tcPr>
          <w:p w14:paraId="19239C2E" w14:textId="77777777" w:rsidR="00C63070" w:rsidRPr="00D22820" w:rsidRDefault="00C63070" w:rsidP="00F759BC">
            <w:pPr>
              <w:rPr>
                <w:b/>
                <w:bCs/>
              </w:rPr>
            </w:pPr>
            <w:r w:rsidRPr="00D22820">
              <w:rPr>
                <w:b/>
                <w:bCs/>
              </w:rPr>
              <w:t>Estimated Total Cost</w:t>
            </w:r>
          </w:p>
        </w:tc>
      </w:tr>
      <w:tr w:rsidR="00C63070" w14:paraId="2B857682" w14:textId="77777777" w:rsidTr="00F759BC">
        <w:tc>
          <w:tcPr>
            <w:tcW w:w="3596" w:type="dxa"/>
          </w:tcPr>
          <w:p w14:paraId="44AA39B2" w14:textId="77777777" w:rsidR="00C63070" w:rsidRDefault="00C63070" w:rsidP="00F759BC"/>
        </w:tc>
        <w:tc>
          <w:tcPr>
            <w:tcW w:w="3597" w:type="dxa"/>
            <w:shd w:val="clear" w:color="auto" w:fill="E2EFD9" w:themeFill="accent6" w:themeFillTint="33"/>
            <w:vAlign w:val="center"/>
          </w:tcPr>
          <w:p w14:paraId="517440BF" w14:textId="77777777" w:rsidR="00C63070" w:rsidRPr="00D22820" w:rsidRDefault="00C63070" w:rsidP="00F759BC">
            <w:pPr>
              <w:jc w:val="right"/>
              <w:rPr>
                <w:b/>
                <w:bCs/>
              </w:rPr>
            </w:pPr>
            <w:r w:rsidRPr="00D22820">
              <w:rPr>
                <w:b/>
                <w:bCs/>
              </w:rPr>
              <w:t>$7,804.60</w:t>
            </w:r>
          </w:p>
        </w:tc>
        <w:tc>
          <w:tcPr>
            <w:tcW w:w="3597" w:type="dxa"/>
            <w:shd w:val="clear" w:color="auto" w:fill="FFF2CC" w:themeFill="accent4" w:themeFillTint="33"/>
            <w:vAlign w:val="center"/>
          </w:tcPr>
          <w:p w14:paraId="73E4CC7B" w14:textId="77777777" w:rsidR="00C63070" w:rsidRPr="00D22820" w:rsidRDefault="00C63070" w:rsidP="00F759BC">
            <w:pPr>
              <w:tabs>
                <w:tab w:val="left" w:pos="2385"/>
              </w:tabs>
              <w:jc w:val="right"/>
              <w:rPr>
                <w:b/>
                <w:bCs/>
              </w:rPr>
            </w:pPr>
            <w:r w:rsidRPr="00D22820">
              <w:rPr>
                <w:b/>
                <w:bCs/>
              </w:rPr>
              <w:t>$19,671.60</w:t>
            </w:r>
          </w:p>
        </w:tc>
      </w:tr>
    </w:tbl>
    <w:p w14:paraId="0CFC92BC" w14:textId="1A094C5F" w:rsidR="007D3422" w:rsidRDefault="007D3422" w:rsidP="007D3422">
      <w:pPr>
        <w:spacing w:before="21" w:after="0" w:line="322" w:lineRule="exact"/>
        <w:ind w:right="579"/>
        <w:rPr>
          <w:rFonts w:ascii="Arial" w:eastAsiaTheme="majorEastAsia" w:hAnsi="Arial" w:cs="Arial"/>
          <w:b/>
          <w:sz w:val="32"/>
          <w:szCs w:val="32"/>
        </w:rPr>
      </w:pPr>
      <w:r>
        <w:rPr>
          <w:rFonts w:ascii="Arial" w:eastAsiaTheme="majorEastAsia" w:hAnsi="Arial" w:cs="Arial"/>
          <w:b/>
          <w:sz w:val="32"/>
          <w:szCs w:val="32"/>
        </w:rPr>
        <w:tab/>
      </w:r>
      <w:r>
        <w:rPr>
          <w:rFonts w:ascii="Arial" w:eastAsiaTheme="majorEastAsia" w:hAnsi="Arial" w:cs="Arial"/>
          <w:b/>
          <w:sz w:val="32"/>
          <w:szCs w:val="32"/>
        </w:rPr>
        <w:tab/>
      </w:r>
      <w:r>
        <w:rPr>
          <w:rFonts w:ascii="Arial" w:eastAsiaTheme="majorEastAsia" w:hAnsi="Arial" w:cs="Arial"/>
          <w:b/>
          <w:sz w:val="32"/>
          <w:szCs w:val="32"/>
        </w:rPr>
        <w:tab/>
      </w:r>
      <w:r>
        <w:rPr>
          <w:rFonts w:ascii="Arial" w:eastAsiaTheme="majorEastAsia" w:hAnsi="Arial" w:cs="Arial"/>
          <w:b/>
          <w:sz w:val="32"/>
          <w:szCs w:val="32"/>
        </w:rPr>
        <w:tab/>
      </w:r>
      <w:r>
        <w:rPr>
          <w:rFonts w:ascii="Arial" w:eastAsiaTheme="majorEastAsia" w:hAnsi="Arial" w:cs="Arial"/>
          <w:b/>
          <w:sz w:val="32"/>
          <w:szCs w:val="32"/>
        </w:rPr>
        <w:tab/>
      </w:r>
      <w:r>
        <w:rPr>
          <w:rFonts w:ascii="Arial" w:eastAsiaTheme="majorEastAsia" w:hAnsi="Arial" w:cs="Arial"/>
          <w:b/>
          <w:sz w:val="32"/>
          <w:szCs w:val="32"/>
        </w:rPr>
        <w:tab/>
      </w:r>
      <w:r>
        <w:rPr>
          <w:rFonts w:ascii="Arial" w:eastAsiaTheme="majorEastAsia" w:hAnsi="Arial" w:cs="Arial"/>
          <w:b/>
          <w:sz w:val="32"/>
          <w:szCs w:val="32"/>
        </w:rPr>
        <w:tab/>
      </w:r>
    </w:p>
    <w:tbl>
      <w:tblPr>
        <w:tblStyle w:val="TableGrid1"/>
        <w:tblW w:w="11054" w:type="dxa"/>
        <w:tblInd w:w="-180" w:type="dxa"/>
        <w:tblLayout w:type="fixed"/>
        <w:tblLook w:val="04A0" w:firstRow="1" w:lastRow="0" w:firstColumn="1" w:lastColumn="0" w:noHBand="0" w:noVBand="1"/>
      </w:tblPr>
      <w:tblGrid>
        <w:gridCol w:w="1072"/>
        <w:gridCol w:w="2414"/>
        <w:gridCol w:w="627"/>
        <w:gridCol w:w="631"/>
        <w:gridCol w:w="635"/>
        <w:gridCol w:w="531"/>
        <w:gridCol w:w="16"/>
        <w:gridCol w:w="1152"/>
        <w:gridCol w:w="6"/>
        <w:gridCol w:w="1644"/>
        <w:gridCol w:w="513"/>
        <w:gridCol w:w="541"/>
        <w:gridCol w:w="89"/>
        <w:gridCol w:w="633"/>
        <w:gridCol w:w="544"/>
        <w:gridCol w:w="6"/>
      </w:tblGrid>
      <w:tr w:rsidR="00E22F02" w:rsidRPr="00924B91" w14:paraId="5F0AC7D7" w14:textId="77777777" w:rsidTr="0016005A">
        <w:trPr>
          <w:trHeight w:hRule="exact" w:val="450"/>
        </w:trPr>
        <w:tc>
          <w:tcPr>
            <w:tcW w:w="8733" w:type="dxa"/>
            <w:gridSpan w:val="10"/>
            <w:tcBorders>
              <w:top w:val="nil"/>
              <w:left w:val="nil"/>
              <w:bottom w:val="single" w:sz="12" w:space="0" w:color="66FF33"/>
              <w:right w:val="nil"/>
            </w:tcBorders>
          </w:tcPr>
          <w:p w14:paraId="59E7D8A1" w14:textId="77777777" w:rsidR="00E22F02" w:rsidRPr="00924B91" w:rsidRDefault="00E22F02" w:rsidP="0016005A">
            <w:pPr>
              <w:tabs>
                <w:tab w:val="left" w:pos="900"/>
              </w:tabs>
              <w:spacing w:before="21" w:line="322" w:lineRule="exact"/>
              <w:ind w:right="579"/>
              <w:rPr>
                <w:rFonts w:ascii="Arial" w:eastAsia="Times New Roman" w:hAnsi="Arial" w:cs="Arial"/>
                <w:b/>
                <w:bCs/>
                <w:color w:val="000000"/>
                <w:sz w:val="24"/>
                <w:szCs w:val="24"/>
              </w:rPr>
            </w:pPr>
            <w:r>
              <w:rPr>
                <w:rFonts w:ascii="Arial" w:eastAsia="Times New Roman" w:hAnsi="Arial" w:cs="Arial"/>
                <w:b/>
                <w:bCs/>
                <w:color w:val="000000"/>
                <w:sz w:val="24"/>
                <w:szCs w:val="24"/>
              </w:rPr>
              <w:lastRenderedPageBreak/>
              <w:t>Surgical Technology AAS (A45740) – 65</w:t>
            </w:r>
            <w:r w:rsidRPr="00924B91">
              <w:rPr>
                <w:rFonts w:ascii="Arial" w:eastAsia="Times New Roman" w:hAnsi="Arial" w:cs="Arial"/>
                <w:b/>
                <w:bCs/>
                <w:color w:val="000000"/>
                <w:sz w:val="24"/>
                <w:szCs w:val="24"/>
              </w:rPr>
              <w:t xml:space="preserve"> Credit Hours</w:t>
            </w:r>
          </w:p>
        </w:tc>
        <w:tc>
          <w:tcPr>
            <w:tcW w:w="2321" w:type="dxa"/>
            <w:gridSpan w:val="6"/>
            <w:tcBorders>
              <w:top w:val="nil"/>
              <w:left w:val="nil"/>
              <w:bottom w:val="single" w:sz="12" w:space="0" w:color="66FF33"/>
              <w:right w:val="nil"/>
            </w:tcBorders>
          </w:tcPr>
          <w:p w14:paraId="2E6E7853" w14:textId="77777777" w:rsidR="00E22F02" w:rsidRPr="00924B91" w:rsidRDefault="00E22F02" w:rsidP="0016005A">
            <w:pPr>
              <w:spacing w:before="21" w:line="322" w:lineRule="exact"/>
              <w:jc w:val="right"/>
              <w:rPr>
                <w:rFonts w:ascii="Arial" w:eastAsia="Arial" w:hAnsi="Arial" w:cs="Arial"/>
                <w:b/>
                <w:sz w:val="24"/>
                <w:szCs w:val="24"/>
              </w:rPr>
            </w:pPr>
          </w:p>
        </w:tc>
      </w:tr>
      <w:tr w:rsidR="00E22F02" w:rsidRPr="00924B91" w14:paraId="3ABC2776" w14:textId="77777777" w:rsidTr="0016005A">
        <w:trPr>
          <w:trHeight w:val="235"/>
        </w:trPr>
        <w:tc>
          <w:tcPr>
            <w:tcW w:w="11054" w:type="dxa"/>
            <w:gridSpan w:val="16"/>
            <w:tcBorders>
              <w:left w:val="nil"/>
              <w:bottom w:val="nil"/>
              <w:right w:val="nil"/>
            </w:tcBorders>
            <w:shd w:val="clear" w:color="auto" w:fill="D9D9D9" w:themeFill="background1" w:themeFillShade="D9"/>
          </w:tcPr>
          <w:p w14:paraId="3BA16C15" w14:textId="77777777" w:rsidR="00E22F02" w:rsidRPr="00924B91" w:rsidRDefault="00E22F02" w:rsidP="0016005A">
            <w:pPr>
              <w:tabs>
                <w:tab w:val="left" w:pos="900"/>
              </w:tabs>
              <w:jc w:val="center"/>
              <w:rPr>
                <w:rFonts w:ascii="Arial" w:eastAsia="Arial" w:hAnsi="Arial" w:cs="Arial"/>
                <w:b/>
                <w:sz w:val="18"/>
                <w:szCs w:val="18"/>
              </w:rPr>
            </w:pPr>
            <w:r w:rsidRPr="00924B91">
              <w:rPr>
                <w:rFonts w:ascii="Arial" w:eastAsia="Arial" w:hAnsi="Arial" w:cs="Arial"/>
                <w:b/>
                <w:sz w:val="18"/>
                <w:szCs w:val="18"/>
              </w:rPr>
              <w:t>General Education Requirements</w:t>
            </w:r>
          </w:p>
        </w:tc>
      </w:tr>
      <w:tr w:rsidR="00E22F02" w:rsidRPr="00924B91" w14:paraId="43460C40" w14:textId="77777777" w:rsidTr="0016005A">
        <w:trPr>
          <w:gridAfter w:val="1"/>
          <w:wAfter w:w="5" w:type="dxa"/>
          <w:trHeight w:val="172"/>
        </w:trPr>
        <w:tc>
          <w:tcPr>
            <w:tcW w:w="3489" w:type="dxa"/>
            <w:gridSpan w:val="2"/>
            <w:tcBorders>
              <w:top w:val="nil"/>
              <w:left w:val="nil"/>
              <w:bottom w:val="single" w:sz="12" w:space="0" w:color="66FF33"/>
              <w:right w:val="nil"/>
            </w:tcBorders>
          </w:tcPr>
          <w:p w14:paraId="5F42BECB"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627" w:type="dxa"/>
            <w:tcBorders>
              <w:top w:val="nil"/>
              <w:left w:val="nil"/>
              <w:bottom w:val="single" w:sz="12" w:space="0" w:color="66FF33"/>
              <w:right w:val="nil"/>
            </w:tcBorders>
          </w:tcPr>
          <w:p w14:paraId="1E9E654A"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Lec</w:t>
            </w:r>
          </w:p>
        </w:tc>
        <w:tc>
          <w:tcPr>
            <w:tcW w:w="630" w:type="dxa"/>
            <w:tcBorders>
              <w:top w:val="nil"/>
              <w:left w:val="nil"/>
              <w:bottom w:val="single" w:sz="12" w:space="0" w:color="66FF33"/>
              <w:right w:val="nil"/>
            </w:tcBorders>
          </w:tcPr>
          <w:p w14:paraId="3DA07EC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Lab</w:t>
            </w:r>
          </w:p>
        </w:tc>
        <w:tc>
          <w:tcPr>
            <w:tcW w:w="634" w:type="dxa"/>
            <w:tcBorders>
              <w:top w:val="nil"/>
              <w:left w:val="nil"/>
              <w:bottom w:val="single" w:sz="12" w:space="0" w:color="66FF33"/>
              <w:right w:val="nil"/>
            </w:tcBorders>
          </w:tcPr>
          <w:p w14:paraId="512D8425" w14:textId="77777777" w:rsidR="00E22F02" w:rsidRPr="00924B91" w:rsidRDefault="00E22F02" w:rsidP="0016005A">
            <w:pPr>
              <w:tabs>
                <w:tab w:val="left" w:pos="-26"/>
                <w:tab w:val="left" w:pos="900"/>
              </w:tabs>
              <w:rPr>
                <w:rFonts w:ascii="Arial" w:eastAsia="Arial" w:hAnsi="Arial" w:cs="Arial"/>
                <w:sz w:val="16"/>
                <w:szCs w:val="16"/>
              </w:rPr>
            </w:pPr>
            <w:r>
              <w:rPr>
                <w:rFonts w:ascii="Arial" w:eastAsia="Arial" w:hAnsi="Arial" w:cs="Arial"/>
                <w:sz w:val="16"/>
                <w:szCs w:val="16"/>
              </w:rPr>
              <w:t>Crd</w:t>
            </w:r>
          </w:p>
        </w:tc>
        <w:tc>
          <w:tcPr>
            <w:tcW w:w="547" w:type="dxa"/>
            <w:gridSpan w:val="2"/>
            <w:tcBorders>
              <w:top w:val="nil"/>
              <w:left w:val="nil"/>
              <w:right w:val="nil"/>
            </w:tcBorders>
          </w:tcPr>
          <w:p w14:paraId="5A335B14" w14:textId="77777777" w:rsidR="00E22F02" w:rsidRPr="00924B91" w:rsidRDefault="00E22F02" w:rsidP="0016005A">
            <w:pPr>
              <w:tabs>
                <w:tab w:val="left" w:pos="900"/>
              </w:tabs>
              <w:rPr>
                <w:rFonts w:ascii="Arial" w:eastAsia="Arial" w:hAnsi="Arial" w:cs="Arial"/>
                <w:sz w:val="16"/>
                <w:szCs w:val="16"/>
              </w:rPr>
            </w:pPr>
          </w:p>
        </w:tc>
        <w:tc>
          <w:tcPr>
            <w:tcW w:w="3317" w:type="dxa"/>
            <w:gridSpan w:val="4"/>
            <w:tcBorders>
              <w:top w:val="nil"/>
              <w:left w:val="nil"/>
              <w:right w:val="nil"/>
            </w:tcBorders>
          </w:tcPr>
          <w:p w14:paraId="7F39EDB9"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541" w:type="dxa"/>
            <w:tcBorders>
              <w:top w:val="nil"/>
              <w:left w:val="nil"/>
              <w:right w:val="nil"/>
            </w:tcBorders>
          </w:tcPr>
          <w:p w14:paraId="6C61BBC7"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Lec</w:t>
            </w:r>
          </w:p>
        </w:tc>
        <w:tc>
          <w:tcPr>
            <w:tcW w:w="721" w:type="dxa"/>
            <w:gridSpan w:val="2"/>
            <w:tcBorders>
              <w:top w:val="nil"/>
              <w:left w:val="nil"/>
              <w:right w:val="nil"/>
            </w:tcBorders>
          </w:tcPr>
          <w:p w14:paraId="7C6DBEF2"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Lab</w:t>
            </w:r>
          </w:p>
        </w:tc>
        <w:tc>
          <w:tcPr>
            <w:tcW w:w="543" w:type="dxa"/>
            <w:tcBorders>
              <w:top w:val="nil"/>
              <w:left w:val="nil"/>
              <w:right w:val="nil"/>
            </w:tcBorders>
          </w:tcPr>
          <w:p w14:paraId="19433B49" w14:textId="77777777" w:rsidR="00E22F02" w:rsidRPr="00924B91" w:rsidRDefault="00E22F02" w:rsidP="0016005A">
            <w:pPr>
              <w:tabs>
                <w:tab w:val="left" w:pos="-26"/>
                <w:tab w:val="left" w:pos="900"/>
              </w:tabs>
              <w:rPr>
                <w:rFonts w:ascii="Arial" w:eastAsia="Arial" w:hAnsi="Arial" w:cs="Arial"/>
                <w:sz w:val="16"/>
                <w:szCs w:val="16"/>
              </w:rPr>
            </w:pPr>
            <w:r w:rsidRPr="00924B91">
              <w:rPr>
                <w:rFonts w:ascii="Arial" w:eastAsia="Arial" w:hAnsi="Arial" w:cs="Arial"/>
                <w:sz w:val="16"/>
                <w:szCs w:val="16"/>
              </w:rPr>
              <w:t>Crd</w:t>
            </w:r>
          </w:p>
        </w:tc>
      </w:tr>
      <w:tr w:rsidR="00E22F02" w:rsidRPr="00924B91" w14:paraId="3105928B" w14:textId="77777777" w:rsidTr="0016005A">
        <w:trPr>
          <w:trHeight w:val="172"/>
        </w:trPr>
        <w:tc>
          <w:tcPr>
            <w:tcW w:w="5382" w:type="dxa"/>
            <w:gridSpan w:val="5"/>
            <w:tcBorders>
              <w:left w:val="nil"/>
              <w:bottom w:val="nil"/>
              <w:right w:val="nil"/>
            </w:tcBorders>
          </w:tcPr>
          <w:p w14:paraId="7150DDF2" w14:textId="77777777" w:rsidR="00E22F02" w:rsidRPr="00924B91" w:rsidRDefault="00E22F02" w:rsidP="0016005A">
            <w:pPr>
              <w:tabs>
                <w:tab w:val="left" w:pos="900"/>
              </w:tabs>
              <w:rPr>
                <w:rFonts w:ascii="Arial" w:eastAsia="Arial" w:hAnsi="Arial" w:cs="Arial"/>
                <w:b/>
                <w:sz w:val="16"/>
                <w:szCs w:val="16"/>
              </w:rPr>
            </w:pPr>
            <w:r w:rsidRPr="00924B91">
              <w:rPr>
                <w:rFonts w:ascii="Arial" w:eastAsia="Arial" w:hAnsi="Arial" w:cs="Arial"/>
                <w:b/>
                <w:sz w:val="16"/>
                <w:szCs w:val="16"/>
              </w:rPr>
              <w:t>Communication: Take ENG 111 and pick one (1)</w:t>
            </w:r>
          </w:p>
        </w:tc>
        <w:tc>
          <w:tcPr>
            <w:tcW w:w="547" w:type="dxa"/>
            <w:gridSpan w:val="2"/>
            <w:tcBorders>
              <w:top w:val="single" w:sz="12" w:space="0" w:color="66FF33"/>
              <w:left w:val="nil"/>
              <w:bottom w:val="nil"/>
              <w:right w:val="nil"/>
            </w:tcBorders>
          </w:tcPr>
          <w:p w14:paraId="465F7FEE" w14:textId="77777777" w:rsidR="00E22F02" w:rsidRPr="00924B91" w:rsidRDefault="00E22F02" w:rsidP="0016005A">
            <w:pPr>
              <w:tabs>
                <w:tab w:val="left" w:pos="900"/>
              </w:tabs>
              <w:rPr>
                <w:rFonts w:ascii="Arial" w:eastAsia="Arial" w:hAnsi="Arial" w:cs="Arial"/>
                <w:sz w:val="16"/>
                <w:szCs w:val="16"/>
              </w:rPr>
            </w:pPr>
          </w:p>
        </w:tc>
        <w:tc>
          <w:tcPr>
            <w:tcW w:w="5124" w:type="dxa"/>
            <w:gridSpan w:val="9"/>
            <w:tcBorders>
              <w:top w:val="single" w:sz="12" w:space="0" w:color="66FF33"/>
              <w:left w:val="nil"/>
              <w:bottom w:val="nil"/>
              <w:right w:val="nil"/>
            </w:tcBorders>
          </w:tcPr>
          <w:p w14:paraId="58BBA068" w14:textId="77777777" w:rsidR="00E22F02" w:rsidRPr="00924B91" w:rsidRDefault="00E22F02" w:rsidP="0016005A">
            <w:pPr>
              <w:ind w:hanging="23"/>
              <w:rPr>
                <w:rFonts w:ascii="Arial" w:eastAsia="Arial" w:hAnsi="Arial" w:cs="Arial"/>
                <w:b/>
                <w:sz w:val="16"/>
                <w:szCs w:val="16"/>
              </w:rPr>
            </w:pPr>
            <w:r w:rsidRPr="00924B91">
              <w:rPr>
                <w:rFonts w:ascii="Arial" w:eastAsia="Arial" w:hAnsi="Arial" w:cs="Arial"/>
                <w:b/>
                <w:sz w:val="16"/>
                <w:szCs w:val="16"/>
              </w:rPr>
              <w:t>Fine Arts/Hum: Choose One (1) Course</w:t>
            </w:r>
          </w:p>
        </w:tc>
      </w:tr>
      <w:tr w:rsidR="00E22F02" w:rsidRPr="00924B91" w14:paraId="52FA4CCD" w14:textId="77777777" w:rsidTr="0016005A">
        <w:trPr>
          <w:gridAfter w:val="1"/>
          <w:wAfter w:w="6" w:type="dxa"/>
          <w:trHeight w:val="172"/>
        </w:trPr>
        <w:tc>
          <w:tcPr>
            <w:tcW w:w="1073" w:type="dxa"/>
            <w:tcBorders>
              <w:top w:val="nil"/>
              <w:left w:val="nil"/>
              <w:bottom w:val="nil"/>
              <w:right w:val="nil"/>
            </w:tcBorders>
          </w:tcPr>
          <w:p w14:paraId="3DD3B364"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ENG 111</w:t>
            </w:r>
          </w:p>
        </w:tc>
        <w:tc>
          <w:tcPr>
            <w:tcW w:w="2415" w:type="dxa"/>
            <w:tcBorders>
              <w:top w:val="nil"/>
              <w:left w:val="nil"/>
              <w:bottom w:val="nil"/>
              <w:right w:val="nil"/>
            </w:tcBorders>
          </w:tcPr>
          <w:p w14:paraId="7D95D572"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Writing and Inquiry</w:t>
            </w:r>
          </w:p>
        </w:tc>
        <w:tc>
          <w:tcPr>
            <w:tcW w:w="627" w:type="dxa"/>
            <w:tcBorders>
              <w:top w:val="nil"/>
              <w:left w:val="nil"/>
              <w:bottom w:val="nil"/>
              <w:right w:val="nil"/>
            </w:tcBorders>
          </w:tcPr>
          <w:p w14:paraId="782A799C"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0" w:type="dxa"/>
            <w:tcBorders>
              <w:top w:val="nil"/>
              <w:left w:val="nil"/>
              <w:bottom w:val="nil"/>
              <w:right w:val="nil"/>
            </w:tcBorders>
          </w:tcPr>
          <w:p w14:paraId="108857FA"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0</w:t>
            </w:r>
          </w:p>
        </w:tc>
        <w:tc>
          <w:tcPr>
            <w:tcW w:w="634" w:type="dxa"/>
            <w:tcBorders>
              <w:top w:val="nil"/>
              <w:left w:val="nil"/>
              <w:bottom w:val="nil"/>
              <w:right w:val="nil"/>
            </w:tcBorders>
          </w:tcPr>
          <w:p w14:paraId="59A3C080"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547" w:type="dxa"/>
            <w:gridSpan w:val="2"/>
            <w:tcBorders>
              <w:top w:val="nil"/>
              <w:left w:val="nil"/>
              <w:bottom w:val="nil"/>
              <w:right w:val="nil"/>
            </w:tcBorders>
          </w:tcPr>
          <w:p w14:paraId="7A1CCE8E" w14:textId="77777777" w:rsidR="00E22F02" w:rsidRPr="00924B91" w:rsidRDefault="00E22F02" w:rsidP="0016005A">
            <w:pPr>
              <w:tabs>
                <w:tab w:val="left" w:pos="900"/>
              </w:tabs>
              <w:rPr>
                <w:rFonts w:ascii="Arial" w:eastAsia="Arial" w:hAnsi="Arial" w:cs="Arial"/>
                <w:sz w:val="16"/>
                <w:szCs w:val="16"/>
              </w:rPr>
            </w:pPr>
          </w:p>
        </w:tc>
        <w:tc>
          <w:tcPr>
            <w:tcW w:w="1159" w:type="dxa"/>
            <w:gridSpan w:val="2"/>
            <w:tcBorders>
              <w:top w:val="nil"/>
              <w:left w:val="nil"/>
              <w:bottom w:val="nil"/>
              <w:right w:val="nil"/>
            </w:tcBorders>
          </w:tcPr>
          <w:p w14:paraId="3E2D188B"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ART 111</w:t>
            </w:r>
          </w:p>
        </w:tc>
        <w:tc>
          <w:tcPr>
            <w:tcW w:w="2158" w:type="dxa"/>
            <w:gridSpan w:val="2"/>
            <w:tcBorders>
              <w:top w:val="nil"/>
              <w:left w:val="nil"/>
              <w:bottom w:val="nil"/>
              <w:right w:val="nil"/>
            </w:tcBorders>
          </w:tcPr>
          <w:p w14:paraId="6313692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Art Appreciation</w:t>
            </w:r>
          </w:p>
        </w:tc>
        <w:tc>
          <w:tcPr>
            <w:tcW w:w="630" w:type="dxa"/>
            <w:gridSpan w:val="2"/>
            <w:tcBorders>
              <w:top w:val="nil"/>
              <w:left w:val="nil"/>
              <w:bottom w:val="nil"/>
              <w:right w:val="nil"/>
            </w:tcBorders>
          </w:tcPr>
          <w:p w14:paraId="7AB6FDFF"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2" w:type="dxa"/>
            <w:tcBorders>
              <w:top w:val="nil"/>
              <w:left w:val="nil"/>
              <w:bottom w:val="nil"/>
              <w:right w:val="nil"/>
            </w:tcBorders>
          </w:tcPr>
          <w:p w14:paraId="593B1C3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0</w:t>
            </w:r>
          </w:p>
        </w:tc>
        <w:tc>
          <w:tcPr>
            <w:tcW w:w="543" w:type="dxa"/>
            <w:tcBorders>
              <w:top w:val="nil"/>
              <w:left w:val="nil"/>
              <w:bottom w:val="nil"/>
              <w:right w:val="nil"/>
            </w:tcBorders>
          </w:tcPr>
          <w:p w14:paraId="4BB7530F"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r>
      <w:tr w:rsidR="00E22F02" w:rsidRPr="00924B91" w14:paraId="24D85C68" w14:textId="77777777" w:rsidTr="0016005A">
        <w:trPr>
          <w:gridAfter w:val="1"/>
          <w:wAfter w:w="4" w:type="dxa"/>
          <w:trHeight w:val="172"/>
        </w:trPr>
        <w:tc>
          <w:tcPr>
            <w:tcW w:w="1073" w:type="dxa"/>
            <w:tcBorders>
              <w:top w:val="nil"/>
              <w:left w:val="nil"/>
              <w:bottom w:val="nil"/>
              <w:right w:val="nil"/>
            </w:tcBorders>
          </w:tcPr>
          <w:p w14:paraId="676132F5"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16ECBCB8" w14:textId="77777777" w:rsidR="00E22F02" w:rsidRPr="00924B91" w:rsidRDefault="00E22F02" w:rsidP="0016005A">
            <w:pPr>
              <w:tabs>
                <w:tab w:val="left" w:pos="900"/>
              </w:tabs>
              <w:rPr>
                <w:rFonts w:ascii="Arial" w:eastAsia="Arial" w:hAnsi="Arial" w:cs="Arial"/>
                <w:sz w:val="16"/>
                <w:szCs w:val="16"/>
              </w:rPr>
            </w:pPr>
          </w:p>
        </w:tc>
        <w:tc>
          <w:tcPr>
            <w:tcW w:w="627" w:type="dxa"/>
            <w:tcBorders>
              <w:top w:val="nil"/>
              <w:left w:val="nil"/>
              <w:bottom w:val="nil"/>
              <w:right w:val="nil"/>
            </w:tcBorders>
          </w:tcPr>
          <w:p w14:paraId="13109EE9" w14:textId="77777777" w:rsidR="00E22F02" w:rsidRPr="00924B91" w:rsidRDefault="00E22F02" w:rsidP="0016005A">
            <w:pPr>
              <w:tabs>
                <w:tab w:val="left" w:pos="547"/>
              </w:tabs>
              <w:rPr>
                <w:rFonts w:ascii="Arial" w:eastAsia="Arial" w:hAnsi="Arial" w:cs="Arial"/>
                <w:sz w:val="16"/>
                <w:szCs w:val="16"/>
              </w:rPr>
            </w:pPr>
          </w:p>
        </w:tc>
        <w:tc>
          <w:tcPr>
            <w:tcW w:w="630" w:type="dxa"/>
            <w:tcBorders>
              <w:top w:val="nil"/>
              <w:left w:val="nil"/>
              <w:bottom w:val="nil"/>
              <w:right w:val="nil"/>
            </w:tcBorders>
          </w:tcPr>
          <w:p w14:paraId="7FAD0FBB"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2D4176E4"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437AC957"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588AF781"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ART 114</w:t>
            </w:r>
          </w:p>
        </w:tc>
        <w:tc>
          <w:tcPr>
            <w:tcW w:w="3971" w:type="dxa"/>
            <w:gridSpan w:val="7"/>
            <w:tcBorders>
              <w:top w:val="nil"/>
              <w:left w:val="nil"/>
              <w:bottom w:val="nil"/>
              <w:right w:val="nil"/>
            </w:tcBorders>
          </w:tcPr>
          <w:p w14:paraId="6645F517"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Art History Survey I</w:t>
            </w:r>
          </w:p>
        </w:tc>
      </w:tr>
      <w:tr w:rsidR="00E22F02" w:rsidRPr="00924B91" w14:paraId="12F5F51D" w14:textId="77777777" w:rsidTr="0016005A">
        <w:trPr>
          <w:gridAfter w:val="1"/>
          <w:wAfter w:w="4" w:type="dxa"/>
          <w:trHeight w:val="172"/>
        </w:trPr>
        <w:tc>
          <w:tcPr>
            <w:tcW w:w="1073" w:type="dxa"/>
            <w:tcBorders>
              <w:top w:val="nil"/>
              <w:left w:val="nil"/>
              <w:bottom w:val="nil"/>
              <w:right w:val="nil"/>
            </w:tcBorders>
          </w:tcPr>
          <w:p w14:paraId="1B5DCE96"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COM 110</w:t>
            </w:r>
          </w:p>
          <w:p w14:paraId="78CB0AEF"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 xml:space="preserve">COM 120                           </w:t>
            </w:r>
          </w:p>
        </w:tc>
        <w:tc>
          <w:tcPr>
            <w:tcW w:w="2415" w:type="dxa"/>
            <w:tcBorders>
              <w:top w:val="nil"/>
              <w:left w:val="nil"/>
              <w:bottom w:val="nil"/>
              <w:right w:val="nil"/>
            </w:tcBorders>
          </w:tcPr>
          <w:p w14:paraId="206F66BE"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Intro to Communication</w:t>
            </w:r>
          </w:p>
          <w:p w14:paraId="6CC53A7F"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Interpersonal Communication</w:t>
            </w:r>
          </w:p>
        </w:tc>
        <w:tc>
          <w:tcPr>
            <w:tcW w:w="627" w:type="dxa"/>
            <w:tcBorders>
              <w:top w:val="nil"/>
              <w:left w:val="nil"/>
              <w:bottom w:val="nil"/>
              <w:right w:val="nil"/>
            </w:tcBorders>
          </w:tcPr>
          <w:p w14:paraId="6562122B" w14:textId="77777777" w:rsidR="00E22F02"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p w14:paraId="7E5FFB85"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3</w:t>
            </w:r>
          </w:p>
        </w:tc>
        <w:tc>
          <w:tcPr>
            <w:tcW w:w="630" w:type="dxa"/>
            <w:tcBorders>
              <w:top w:val="nil"/>
              <w:left w:val="nil"/>
              <w:bottom w:val="nil"/>
              <w:right w:val="nil"/>
            </w:tcBorders>
          </w:tcPr>
          <w:p w14:paraId="43411FD7" w14:textId="77777777" w:rsidR="00E22F02"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0</w:t>
            </w:r>
          </w:p>
          <w:p w14:paraId="346F6521"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w:t>
            </w:r>
          </w:p>
        </w:tc>
        <w:tc>
          <w:tcPr>
            <w:tcW w:w="634" w:type="dxa"/>
            <w:tcBorders>
              <w:top w:val="nil"/>
              <w:left w:val="nil"/>
              <w:bottom w:val="nil"/>
              <w:right w:val="nil"/>
            </w:tcBorders>
          </w:tcPr>
          <w:p w14:paraId="30877DA7" w14:textId="77777777" w:rsidR="00E22F02"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p w14:paraId="58EC4144"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3</w:t>
            </w:r>
          </w:p>
        </w:tc>
        <w:tc>
          <w:tcPr>
            <w:tcW w:w="547" w:type="dxa"/>
            <w:gridSpan w:val="2"/>
            <w:tcBorders>
              <w:top w:val="nil"/>
              <w:left w:val="nil"/>
              <w:bottom w:val="nil"/>
              <w:right w:val="nil"/>
            </w:tcBorders>
          </w:tcPr>
          <w:p w14:paraId="7A90A01F"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195BBDF9"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ART 115</w:t>
            </w:r>
          </w:p>
        </w:tc>
        <w:tc>
          <w:tcPr>
            <w:tcW w:w="3971" w:type="dxa"/>
            <w:gridSpan w:val="7"/>
            <w:tcBorders>
              <w:top w:val="nil"/>
              <w:left w:val="nil"/>
              <w:bottom w:val="nil"/>
              <w:right w:val="nil"/>
            </w:tcBorders>
          </w:tcPr>
          <w:p w14:paraId="6F93C4E8"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Art History Survey II</w:t>
            </w:r>
          </w:p>
        </w:tc>
      </w:tr>
      <w:tr w:rsidR="00E22F02" w:rsidRPr="00924B91" w14:paraId="1E65147E" w14:textId="77777777" w:rsidTr="0016005A">
        <w:trPr>
          <w:gridAfter w:val="11"/>
          <w:wAfter w:w="5675" w:type="dxa"/>
          <w:trHeight w:val="172"/>
        </w:trPr>
        <w:tc>
          <w:tcPr>
            <w:tcW w:w="1073" w:type="dxa"/>
            <w:tcBorders>
              <w:top w:val="nil"/>
              <w:left w:val="nil"/>
              <w:bottom w:val="nil"/>
              <w:right w:val="nil"/>
            </w:tcBorders>
          </w:tcPr>
          <w:p w14:paraId="00C924B1"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COM 231</w:t>
            </w:r>
          </w:p>
        </w:tc>
        <w:tc>
          <w:tcPr>
            <w:tcW w:w="2415" w:type="dxa"/>
            <w:tcBorders>
              <w:top w:val="nil"/>
              <w:left w:val="nil"/>
              <w:bottom w:val="nil"/>
              <w:right w:val="nil"/>
            </w:tcBorders>
          </w:tcPr>
          <w:p w14:paraId="3F9154E5"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Public Speaking</w:t>
            </w:r>
          </w:p>
        </w:tc>
        <w:tc>
          <w:tcPr>
            <w:tcW w:w="627" w:type="dxa"/>
            <w:tcBorders>
              <w:top w:val="nil"/>
              <w:left w:val="nil"/>
              <w:bottom w:val="nil"/>
              <w:right w:val="nil"/>
            </w:tcBorders>
          </w:tcPr>
          <w:p w14:paraId="4572B0A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0" w:type="dxa"/>
            <w:tcBorders>
              <w:top w:val="nil"/>
              <w:left w:val="nil"/>
              <w:bottom w:val="nil"/>
              <w:right w:val="nil"/>
            </w:tcBorders>
          </w:tcPr>
          <w:p w14:paraId="5BF0E032"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0</w:t>
            </w:r>
          </w:p>
        </w:tc>
        <w:tc>
          <w:tcPr>
            <w:tcW w:w="634" w:type="dxa"/>
            <w:tcBorders>
              <w:top w:val="nil"/>
              <w:left w:val="nil"/>
              <w:bottom w:val="nil"/>
              <w:right w:val="nil"/>
            </w:tcBorders>
          </w:tcPr>
          <w:p w14:paraId="42D5C7F7"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r>
      <w:tr w:rsidR="00E22F02" w:rsidRPr="00924B91" w14:paraId="3945C48E" w14:textId="77777777" w:rsidTr="0016005A">
        <w:trPr>
          <w:gridAfter w:val="1"/>
          <w:wAfter w:w="4" w:type="dxa"/>
          <w:trHeight w:val="172"/>
        </w:trPr>
        <w:tc>
          <w:tcPr>
            <w:tcW w:w="1073" w:type="dxa"/>
            <w:tcBorders>
              <w:top w:val="nil"/>
              <w:left w:val="nil"/>
              <w:bottom w:val="nil"/>
              <w:right w:val="nil"/>
            </w:tcBorders>
          </w:tcPr>
          <w:p w14:paraId="26CFDD5F"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0F6C56D0" w14:textId="77777777" w:rsidR="00E22F02" w:rsidRPr="00924B91" w:rsidRDefault="00E22F02" w:rsidP="0016005A">
            <w:pPr>
              <w:tabs>
                <w:tab w:val="left" w:pos="900"/>
              </w:tabs>
              <w:rPr>
                <w:rFonts w:ascii="Arial" w:eastAsia="Arial" w:hAnsi="Arial" w:cs="Arial"/>
                <w:sz w:val="16"/>
                <w:szCs w:val="16"/>
              </w:rPr>
            </w:pPr>
          </w:p>
        </w:tc>
        <w:tc>
          <w:tcPr>
            <w:tcW w:w="627" w:type="dxa"/>
            <w:tcBorders>
              <w:top w:val="nil"/>
              <w:left w:val="nil"/>
              <w:bottom w:val="nil"/>
              <w:right w:val="nil"/>
            </w:tcBorders>
          </w:tcPr>
          <w:p w14:paraId="4A4B201C"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3F1BB501"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24FBB13F"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66CB751B"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265887F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MUS 110</w:t>
            </w:r>
          </w:p>
        </w:tc>
        <w:tc>
          <w:tcPr>
            <w:tcW w:w="3971" w:type="dxa"/>
            <w:gridSpan w:val="7"/>
            <w:tcBorders>
              <w:top w:val="nil"/>
              <w:left w:val="nil"/>
              <w:bottom w:val="nil"/>
              <w:right w:val="nil"/>
            </w:tcBorders>
          </w:tcPr>
          <w:p w14:paraId="2D65E66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Music Appreciation</w:t>
            </w:r>
          </w:p>
        </w:tc>
      </w:tr>
      <w:tr w:rsidR="00E22F02" w:rsidRPr="00924B91" w14:paraId="04073588" w14:textId="77777777" w:rsidTr="0016005A">
        <w:trPr>
          <w:gridAfter w:val="1"/>
          <w:wAfter w:w="4" w:type="dxa"/>
          <w:trHeight w:val="172"/>
        </w:trPr>
        <w:tc>
          <w:tcPr>
            <w:tcW w:w="1073" w:type="dxa"/>
            <w:tcBorders>
              <w:top w:val="nil"/>
              <w:left w:val="nil"/>
              <w:bottom w:val="nil"/>
              <w:right w:val="nil"/>
            </w:tcBorders>
          </w:tcPr>
          <w:p w14:paraId="44925713"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3D23456D" w14:textId="77777777" w:rsidR="00E22F02" w:rsidRPr="00924B91" w:rsidRDefault="00E22F02" w:rsidP="0016005A">
            <w:pPr>
              <w:rPr>
                <w:rFonts w:ascii="Arial" w:eastAsia="Arial" w:hAnsi="Arial" w:cs="Arial"/>
                <w:sz w:val="16"/>
                <w:szCs w:val="16"/>
              </w:rPr>
            </w:pPr>
          </w:p>
        </w:tc>
        <w:tc>
          <w:tcPr>
            <w:tcW w:w="627" w:type="dxa"/>
            <w:tcBorders>
              <w:top w:val="nil"/>
              <w:left w:val="nil"/>
              <w:bottom w:val="nil"/>
              <w:right w:val="nil"/>
            </w:tcBorders>
          </w:tcPr>
          <w:p w14:paraId="0D2B320E"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4D2BF330"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2A1D69CE"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4570D6DB"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14EF734B"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MUS 112</w:t>
            </w:r>
          </w:p>
        </w:tc>
        <w:tc>
          <w:tcPr>
            <w:tcW w:w="3971" w:type="dxa"/>
            <w:gridSpan w:val="7"/>
            <w:tcBorders>
              <w:top w:val="nil"/>
              <w:left w:val="nil"/>
              <w:bottom w:val="nil"/>
              <w:right w:val="nil"/>
            </w:tcBorders>
          </w:tcPr>
          <w:p w14:paraId="4126AEA8"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Intro to Jazz</w:t>
            </w:r>
          </w:p>
        </w:tc>
      </w:tr>
      <w:tr w:rsidR="00E22F02" w:rsidRPr="00924B91" w14:paraId="2A1D0658" w14:textId="77777777" w:rsidTr="0016005A">
        <w:trPr>
          <w:gridAfter w:val="1"/>
          <w:wAfter w:w="4" w:type="dxa"/>
          <w:trHeight w:val="172"/>
        </w:trPr>
        <w:tc>
          <w:tcPr>
            <w:tcW w:w="1073" w:type="dxa"/>
            <w:tcBorders>
              <w:top w:val="nil"/>
              <w:left w:val="nil"/>
              <w:bottom w:val="nil"/>
              <w:right w:val="nil"/>
            </w:tcBorders>
          </w:tcPr>
          <w:p w14:paraId="239D555C"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65E071AD" w14:textId="77777777" w:rsidR="00E22F02" w:rsidRPr="00924B91" w:rsidRDefault="00E22F02" w:rsidP="0016005A">
            <w:pPr>
              <w:tabs>
                <w:tab w:val="left" w:pos="980"/>
              </w:tabs>
              <w:rPr>
                <w:rFonts w:ascii="Arial" w:eastAsia="Arial" w:hAnsi="Arial" w:cs="Arial"/>
                <w:sz w:val="16"/>
                <w:szCs w:val="16"/>
              </w:rPr>
            </w:pPr>
          </w:p>
        </w:tc>
        <w:tc>
          <w:tcPr>
            <w:tcW w:w="627" w:type="dxa"/>
            <w:tcBorders>
              <w:top w:val="nil"/>
              <w:left w:val="nil"/>
              <w:bottom w:val="nil"/>
              <w:right w:val="nil"/>
            </w:tcBorders>
          </w:tcPr>
          <w:p w14:paraId="6E75F015"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3D884798"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302F76B3"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27E97AC2"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43173420"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PHI 215</w:t>
            </w:r>
          </w:p>
        </w:tc>
        <w:tc>
          <w:tcPr>
            <w:tcW w:w="3971" w:type="dxa"/>
            <w:gridSpan w:val="7"/>
            <w:tcBorders>
              <w:top w:val="nil"/>
              <w:left w:val="nil"/>
              <w:bottom w:val="nil"/>
              <w:right w:val="nil"/>
            </w:tcBorders>
          </w:tcPr>
          <w:p w14:paraId="6C378CAF"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Philosophical Issues</w:t>
            </w:r>
          </w:p>
        </w:tc>
      </w:tr>
      <w:tr w:rsidR="00E22F02" w:rsidRPr="00924B91" w14:paraId="4EE04307" w14:textId="77777777" w:rsidTr="0016005A">
        <w:trPr>
          <w:trHeight w:val="172"/>
        </w:trPr>
        <w:tc>
          <w:tcPr>
            <w:tcW w:w="5382" w:type="dxa"/>
            <w:gridSpan w:val="5"/>
            <w:tcBorders>
              <w:top w:val="nil"/>
              <w:left w:val="nil"/>
              <w:bottom w:val="nil"/>
              <w:right w:val="nil"/>
            </w:tcBorders>
          </w:tcPr>
          <w:p w14:paraId="36891FAF" w14:textId="77777777" w:rsidR="00E22F02" w:rsidRPr="00924B91" w:rsidRDefault="00E22F02" w:rsidP="0016005A">
            <w:pPr>
              <w:tabs>
                <w:tab w:val="left" w:pos="900"/>
              </w:tabs>
              <w:rPr>
                <w:rFonts w:ascii="Arial" w:eastAsia="Arial" w:hAnsi="Arial" w:cs="Arial"/>
                <w:b/>
                <w:sz w:val="16"/>
                <w:szCs w:val="16"/>
              </w:rPr>
            </w:pPr>
            <w:r w:rsidRPr="00924B91">
              <w:rPr>
                <w:rFonts w:ascii="Arial" w:eastAsia="Arial" w:hAnsi="Arial" w:cs="Arial"/>
                <w:b/>
                <w:sz w:val="16"/>
                <w:szCs w:val="16"/>
              </w:rPr>
              <w:t xml:space="preserve">Social Sciences: </w:t>
            </w:r>
            <w:r>
              <w:rPr>
                <w:rFonts w:ascii="Arial" w:eastAsia="Arial" w:hAnsi="Arial" w:cs="Arial"/>
                <w:b/>
                <w:sz w:val="16"/>
                <w:szCs w:val="16"/>
              </w:rPr>
              <w:t>Choose One (1) Course</w:t>
            </w:r>
          </w:p>
        </w:tc>
        <w:tc>
          <w:tcPr>
            <w:tcW w:w="547" w:type="dxa"/>
            <w:gridSpan w:val="2"/>
            <w:tcBorders>
              <w:top w:val="nil"/>
              <w:left w:val="nil"/>
              <w:bottom w:val="nil"/>
              <w:right w:val="nil"/>
            </w:tcBorders>
          </w:tcPr>
          <w:p w14:paraId="45913B84"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6FA5009B"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PHI 240</w:t>
            </w:r>
          </w:p>
        </w:tc>
        <w:tc>
          <w:tcPr>
            <w:tcW w:w="3971" w:type="dxa"/>
            <w:gridSpan w:val="8"/>
            <w:tcBorders>
              <w:top w:val="nil"/>
              <w:left w:val="nil"/>
              <w:bottom w:val="nil"/>
              <w:right w:val="nil"/>
            </w:tcBorders>
          </w:tcPr>
          <w:p w14:paraId="2815295B"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Intro to Ethics</w:t>
            </w:r>
          </w:p>
        </w:tc>
      </w:tr>
      <w:tr w:rsidR="00E22F02" w:rsidRPr="00924B91" w14:paraId="0936915F" w14:textId="77777777" w:rsidTr="0016005A">
        <w:trPr>
          <w:gridAfter w:val="1"/>
          <w:wAfter w:w="4" w:type="dxa"/>
          <w:trHeight w:val="172"/>
        </w:trPr>
        <w:tc>
          <w:tcPr>
            <w:tcW w:w="1073" w:type="dxa"/>
            <w:tcBorders>
              <w:top w:val="nil"/>
              <w:left w:val="nil"/>
              <w:bottom w:val="nil"/>
              <w:right w:val="nil"/>
            </w:tcBorders>
          </w:tcPr>
          <w:p w14:paraId="0C783B83"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PSY 150</w:t>
            </w:r>
          </w:p>
        </w:tc>
        <w:tc>
          <w:tcPr>
            <w:tcW w:w="2415" w:type="dxa"/>
            <w:tcBorders>
              <w:top w:val="nil"/>
              <w:left w:val="nil"/>
              <w:bottom w:val="nil"/>
              <w:right w:val="nil"/>
            </w:tcBorders>
          </w:tcPr>
          <w:p w14:paraId="7B8FCD81"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General Psychology</w:t>
            </w:r>
          </w:p>
        </w:tc>
        <w:tc>
          <w:tcPr>
            <w:tcW w:w="627" w:type="dxa"/>
            <w:tcBorders>
              <w:top w:val="nil"/>
              <w:left w:val="nil"/>
              <w:bottom w:val="nil"/>
              <w:right w:val="nil"/>
            </w:tcBorders>
          </w:tcPr>
          <w:p w14:paraId="56CBC18D"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0" w:type="dxa"/>
            <w:tcBorders>
              <w:top w:val="nil"/>
              <w:left w:val="nil"/>
              <w:bottom w:val="nil"/>
              <w:right w:val="nil"/>
            </w:tcBorders>
          </w:tcPr>
          <w:p w14:paraId="61CD2971"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0</w:t>
            </w:r>
          </w:p>
        </w:tc>
        <w:tc>
          <w:tcPr>
            <w:tcW w:w="634" w:type="dxa"/>
            <w:tcBorders>
              <w:top w:val="nil"/>
              <w:left w:val="nil"/>
              <w:bottom w:val="nil"/>
              <w:right w:val="nil"/>
            </w:tcBorders>
          </w:tcPr>
          <w:p w14:paraId="16BBD17C"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547" w:type="dxa"/>
            <w:gridSpan w:val="2"/>
            <w:tcBorders>
              <w:top w:val="nil"/>
              <w:left w:val="nil"/>
              <w:bottom w:val="nil"/>
              <w:right w:val="nil"/>
            </w:tcBorders>
          </w:tcPr>
          <w:p w14:paraId="3E603812" w14:textId="77777777" w:rsidR="00E22F02" w:rsidRPr="00924B91" w:rsidRDefault="00E22F02" w:rsidP="0016005A">
            <w:pPr>
              <w:tabs>
                <w:tab w:val="left" w:pos="900"/>
              </w:tabs>
              <w:rPr>
                <w:rFonts w:ascii="Arial" w:eastAsia="Arial" w:hAnsi="Arial" w:cs="Arial"/>
                <w:sz w:val="16"/>
                <w:szCs w:val="16"/>
              </w:rPr>
            </w:pPr>
          </w:p>
        </w:tc>
        <w:tc>
          <w:tcPr>
            <w:tcW w:w="5124" w:type="dxa"/>
            <w:gridSpan w:val="8"/>
            <w:tcBorders>
              <w:top w:val="nil"/>
              <w:left w:val="nil"/>
              <w:bottom w:val="nil"/>
              <w:right w:val="nil"/>
            </w:tcBorders>
          </w:tcPr>
          <w:p w14:paraId="0C53E2F5" w14:textId="77777777" w:rsidR="00E22F02" w:rsidRPr="00924B91" w:rsidRDefault="00E22F02" w:rsidP="0016005A">
            <w:pPr>
              <w:tabs>
                <w:tab w:val="left" w:pos="900"/>
              </w:tabs>
              <w:rPr>
                <w:rFonts w:ascii="Arial" w:eastAsia="Arial" w:hAnsi="Arial" w:cs="Arial"/>
                <w:b/>
                <w:sz w:val="16"/>
                <w:szCs w:val="16"/>
              </w:rPr>
            </w:pPr>
          </w:p>
        </w:tc>
      </w:tr>
      <w:tr w:rsidR="00E22F02" w:rsidRPr="00924B91" w14:paraId="149C6E82" w14:textId="77777777" w:rsidTr="0016005A">
        <w:trPr>
          <w:gridAfter w:val="1"/>
          <w:wAfter w:w="4" w:type="dxa"/>
          <w:trHeight w:val="172"/>
        </w:trPr>
        <w:tc>
          <w:tcPr>
            <w:tcW w:w="1073" w:type="dxa"/>
            <w:tcBorders>
              <w:top w:val="nil"/>
              <w:left w:val="nil"/>
              <w:bottom w:val="nil"/>
              <w:right w:val="nil"/>
            </w:tcBorders>
          </w:tcPr>
          <w:p w14:paraId="0D739E1D"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SOC 210</w:t>
            </w:r>
          </w:p>
        </w:tc>
        <w:tc>
          <w:tcPr>
            <w:tcW w:w="2415" w:type="dxa"/>
            <w:tcBorders>
              <w:top w:val="nil"/>
              <w:left w:val="nil"/>
              <w:bottom w:val="nil"/>
              <w:right w:val="nil"/>
            </w:tcBorders>
          </w:tcPr>
          <w:p w14:paraId="278585A5" w14:textId="77777777" w:rsidR="00E22F02" w:rsidRPr="00924B91" w:rsidRDefault="00E22F02" w:rsidP="0016005A">
            <w:pPr>
              <w:tabs>
                <w:tab w:val="left" w:pos="980"/>
              </w:tabs>
              <w:rPr>
                <w:rFonts w:ascii="Arial" w:eastAsia="Arial" w:hAnsi="Arial" w:cs="Arial"/>
                <w:sz w:val="16"/>
                <w:szCs w:val="16"/>
              </w:rPr>
            </w:pPr>
            <w:r>
              <w:rPr>
                <w:rFonts w:ascii="Arial" w:eastAsia="Arial" w:hAnsi="Arial" w:cs="Arial"/>
                <w:sz w:val="16"/>
                <w:szCs w:val="16"/>
              </w:rPr>
              <w:t>Intro to Sociology</w:t>
            </w:r>
          </w:p>
        </w:tc>
        <w:tc>
          <w:tcPr>
            <w:tcW w:w="627" w:type="dxa"/>
            <w:tcBorders>
              <w:top w:val="nil"/>
              <w:left w:val="nil"/>
              <w:bottom w:val="nil"/>
              <w:right w:val="nil"/>
            </w:tcBorders>
          </w:tcPr>
          <w:p w14:paraId="4864CCE1"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3</w:t>
            </w:r>
          </w:p>
        </w:tc>
        <w:tc>
          <w:tcPr>
            <w:tcW w:w="630" w:type="dxa"/>
            <w:tcBorders>
              <w:top w:val="nil"/>
              <w:left w:val="nil"/>
              <w:bottom w:val="nil"/>
              <w:right w:val="nil"/>
            </w:tcBorders>
          </w:tcPr>
          <w:p w14:paraId="5E14A795"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w:t>
            </w:r>
          </w:p>
        </w:tc>
        <w:tc>
          <w:tcPr>
            <w:tcW w:w="634" w:type="dxa"/>
            <w:tcBorders>
              <w:top w:val="nil"/>
              <w:left w:val="nil"/>
              <w:bottom w:val="nil"/>
              <w:right w:val="nil"/>
            </w:tcBorders>
          </w:tcPr>
          <w:p w14:paraId="596DE2C8"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3</w:t>
            </w:r>
          </w:p>
        </w:tc>
        <w:tc>
          <w:tcPr>
            <w:tcW w:w="547" w:type="dxa"/>
            <w:gridSpan w:val="2"/>
            <w:tcBorders>
              <w:top w:val="nil"/>
              <w:left w:val="nil"/>
              <w:bottom w:val="nil"/>
              <w:right w:val="nil"/>
            </w:tcBorders>
          </w:tcPr>
          <w:p w14:paraId="67A202D2"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4D532F45" w14:textId="77777777" w:rsidR="00E22F02" w:rsidRPr="00924B91" w:rsidRDefault="00E22F02" w:rsidP="0016005A">
            <w:pPr>
              <w:tabs>
                <w:tab w:val="left" w:pos="900"/>
              </w:tabs>
              <w:rPr>
                <w:rFonts w:ascii="Arial" w:eastAsia="Arial" w:hAnsi="Arial" w:cs="Arial"/>
                <w:sz w:val="16"/>
                <w:szCs w:val="16"/>
              </w:rPr>
            </w:pPr>
          </w:p>
        </w:tc>
        <w:tc>
          <w:tcPr>
            <w:tcW w:w="3971" w:type="dxa"/>
            <w:gridSpan w:val="7"/>
            <w:tcBorders>
              <w:top w:val="nil"/>
              <w:left w:val="nil"/>
              <w:bottom w:val="nil"/>
              <w:right w:val="nil"/>
            </w:tcBorders>
          </w:tcPr>
          <w:p w14:paraId="0B494303" w14:textId="77777777" w:rsidR="00E22F02" w:rsidRPr="00924B91" w:rsidRDefault="00E22F02" w:rsidP="0016005A">
            <w:pPr>
              <w:tabs>
                <w:tab w:val="left" w:pos="900"/>
              </w:tabs>
              <w:rPr>
                <w:rFonts w:ascii="Arial" w:eastAsia="Arial" w:hAnsi="Arial" w:cs="Arial"/>
                <w:sz w:val="16"/>
                <w:szCs w:val="16"/>
              </w:rPr>
            </w:pPr>
          </w:p>
        </w:tc>
      </w:tr>
      <w:tr w:rsidR="00E22F02" w:rsidRPr="00924B91" w14:paraId="0A817EA0" w14:textId="77777777" w:rsidTr="0016005A">
        <w:trPr>
          <w:gridAfter w:val="1"/>
          <w:wAfter w:w="4" w:type="dxa"/>
          <w:trHeight w:val="172"/>
        </w:trPr>
        <w:tc>
          <w:tcPr>
            <w:tcW w:w="1073" w:type="dxa"/>
            <w:tcBorders>
              <w:top w:val="nil"/>
              <w:left w:val="nil"/>
              <w:bottom w:val="nil"/>
              <w:right w:val="nil"/>
            </w:tcBorders>
          </w:tcPr>
          <w:p w14:paraId="50482F57" w14:textId="77777777" w:rsidR="00E22F02" w:rsidRPr="00924B91" w:rsidRDefault="00E22F02" w:rsidP="0016005A">
            <w:pPr>
              <w:rPr>
                <w:rFonts w:ascii="Arial" w:eastAsia="Arial" w:hAnsi="Arial" w:cs="Arial"/>
                <w:sz w:val="16"/>
                <w:szCs w:val="16"/>
              </w:rPr>
            </w:pPr>
          </w:p>
        </w:tc>
        <w:tc>
          <w:tcPr>
            <w:tcW w:w="2415" w:type="dxa"/>
            <w:tcBorders>
              <w:top w:val="nil"/>
              <w:left w:val="nil"/>
              <w:bottom w:val="nil"/>
              <w:right w:val="nil"/>
            </w:tcBorders>
          </w:tcPr>
          <w:p w14:paraId="7C4D0CB2" w14:textId="77777777" w:rsidR="00E22F02" w:rsidRPr="00924B91" w:rsidRDefault="00E22F02" w:rsidP="0016005A">
            <w:pPr>
              <w:rPr>
                <w:rFonts w:ascii="Arial" w:eastAsia="Arial" w:hAnsi="Arial" w:cs="Arial"/>
                <w:sz w:val="16"/>
                <w:szCs w:val="16"/>
              </w:rPr>
            </w:pPr>
          </w:p>
        </w:tc>
        <w:tc>
          <w:tcPr>
            <w:tcW w:w="627" w:type="dxa"/>
            <w:tcBorders>
              <w:top w:val="nil"/>
              <w:left w:val="nil"/>
              <w:bottom w:val="nil"/>
              <w:right w:val="nil"/>
            </w:tcBorders>
          </w:tcPr>
          <w:p w14:paraId="32ECFEAD"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48F30FFC"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2FB907EC"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6871A640" w14:textId="77777777" w:rsidR="00E22F02" w:rsidRPr="00924B91" w:rsidRDefault="00E22F02" w:rsidP="0016005A">
            <w:pPr>
              <w:tabs>
                <w:tab w:val="left" w:pos="900"/>
              </w:tabs>
              <w:rPr>
                <w:rFonts w:ascii="Arial" w:eastAsia="Arial" w:hAnsi="Arial" w:cs="Arial"/>
                <w:sz w:val="16"/>
                <w:szCs w:val="16"/>
              </w:rPr>
            </w:pPr>
          </w:p>
        </w:tc>
        <w:tc>
          <w:tcPr>
            <w:tcW w:w="5124" w:type="dxa"/>
            <w:gridSpan w:val="8"/>
            <w:tcBorders>
              <w:top w:val="nil"/>
              <w:left w:val="nil"/>
              <w:bottom w:val="nil"/>
              <w:right w:val="nil"/>
            </w:tcBorders>
          </w:tcPr>
          <w:p w14:paraId="6B03C3F5"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b/>
                <w:sz w:val="16"/>
                <w:szCs w:val="16"/>
              </w:rPr>
              <w:t>Other Major Hours: Take All Courses</w:t>
            </w:r>
          </w:p>
        </w:tc>
      </w:tr>
      <w:tr w:rsidR="00E22F02" w:rsidRPr="00924B91" w14:paraId="2F3F9BE1" w14:textId="77777777" w:rsidTr="0016005A">
        <w:trPr>
          <w:gridAfter w:val="1"/>
          <w:wAfter w:w="6" w:type="dxa"/>
          <w:trHeight w:val="172"/>
        </w:trPr>
        <w:tc>
          <w:tcPr>
            <w:tcW w:w="1073" w:type="dxa"/>
            <w:tcBorders>
              <w:top w:val="nil"/>
              <w:left w:val="nil"/>
              <w:bottom w:val="nil"/>
              <w:right w:val="nil"/>
            </w:tcBorders>
          </w:tcPr>
          <w:p w14:paraId="24E373E7"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44E22C1A" w14:textId="77777777" w:rsidR="00E22F02" w:rsidRPr="00924B91" w:rsidRDefault="00E22F02" w:rsidP="0016005A">
            <w:pPr>
              <w:tabs>
                <w:tab w:val="left" w:pos="900"/>
              </w:tabs>
              <w:rPr>
                <w:rFonts w:ascii="Arial" w:eastAsia="Arial" w:hAnsi="Arial" w:cs="Arial"/>
                <w:sz w:val="16"/>
                <w:szCs w:val="16"/>
              </w:rPr>
            </w:pPr>
          </w:p>
        </w:tc>
        <w:tc>
          <w:tcPr>
            <w:tcW w:w="627" w:type="dxa"/>
            <w:tcBorders>
              <w:top w:val="nil"/>
              <w:left w:val="nil"/>
              <w:bottom w:val="nil"/>
              <w:right w:val="nil"/>
            </w:tcBorders>
          </w:tcPr>
          <w:p w14:paraId="33C2AA5A"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4E0E0E6B"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0C4C02E7"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5B181E33"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474B72E7"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ACA 122</w:t>
            </w:r>
          </w:p>
        </w:tc>
        <w:tc>
          <w:tcPr>
            <w:tcW w:w="2164" w:type="dxa"/>
            <w:gridSpan w:val="3"/>
            <w:tcBorders>
              <w:top w:val="nil"/>
              <w:left w:val="nil"/>
              <w:bottom w:val="nil"/>
              <w:right w:val="nil"/>
            </w:tcBorders>
          </w:tcPr>
          <w:p w14:paraId="3483E2BB"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College Transfer Success</w:t>
            </w:r>
          </w:p>
        </w:tc>
        <w:tc>
          <w:tcPr>
            <w:tcW w:w="630" w:type="dxa"/>
            <w:gridSpan w:val="2"/>
            <w:tcBorders>
              <w:top w:val="nil"/>
              <w:left w:val="nil"/>
              <w:bottom w:val="nil"/>
              <w:right w:val="nil"/>
            </w:tcBorders>
          </w:tcPr>
          <w:p w14:paraId="429DFF78"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 xml:space="preserve"> 1</w:t>
            </w:r>
          </w:p>
        </w:tc>
        <w:tc>
          <w:tcPr>
            <w:tcW w:w="632" w:type="dxa"/>
            <w:tcBorders>
              <w:top w:val="nil"/>
              <w:left w:val="nil"/>
              <w:bottom w:val="nil"/>
              <w:right w:val="nil"/>
            </w:tcBorders>
          </w:tcPr>
          <w:p w14:paraId="425E68C6"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 xml:space="preserve"> 0</w:t>
            </w:r>
          </w:p>
        </w:tc>
        <w:tc>
          <w:tcPr>
            <w:tcW w:w="543" w:type="dxa"/>
            <w:tcBorders>
              <w:top w:val="nil"/>
              <w:left w:val="nil"/>
              <w:bottom w:val="nil"/>
              <w:right w:val="nil"/>
            </w:tcBorders>
          </w:tcPr>
          <w:p w14:paraId="3AE64707"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 xml:space="preserve"> 1 *</w:t>
            </w:r>
          </w:p>
        </w:tc>
      </w:tr>
      <w:tr w:rsidR="00E22F02" w:rsidRPr="00924B91" w14:paraId="298E2296" w14:textId="77777777" w:rsidTr="0016005A">
        <w:trPr>
          <w:trHeight w:val="172"/>
        </w:trPr>
        <w:tc>
          <w:tcPr>
            <w:tcW w:w="5382" w:type="dxa"/>
            <w:gridSpan w:val="5"/>
            <w:tcBorders>
              <w:top w:val="nil"/>
              <w:left w:val="nil"/>
              <w:bottom w:val="nil"/>
              <w:right w:val="nil"/>
            </w:tcBorders>
          </w:tcPr>
          <w:p w14:paraId="364BD364" w14:textId="77777777" w:rsidR="00E22F02" w:rsidRPr="00924B91" w:rsidRDefault="00E22F02" w:rsidP="0016005A">
            <w:pPr>
              <w:tabs>
                <w:tab w:val="left" w:pos="900"/>
              </w:tabs>
              <w:rPr>
                <w:rFonts w:ascii="Arial" w:eastAsia="Arial" w:hAnsi="Arial" w:cs="Arial"/>
                <w:b/>
                <w:sz w:val="16"/>
                <w:szCs w:val="16"/>
              </w:rPr>
            </w:pPr>
            <w:r w:rsidRPr="00924B91">
              <w:rPr>
                <w:rFonts w:ascii="Arial" w:eastAsia="Arial" w:hAnsi="Arial" w:cs="Arial"/>
                <w:b/>
                <w:sz w:val="16"/>
                <w:szCs w:val="16"/>
              </w:rPr>
              <w:t>Natural Sciences/Math: Take All Courses</w:t>
            </w:r>
          </w:p>
        </w:tc>
        <w:tc>
          <w:tcPr>
            <w:tcW w:w="547" w:type="dxa"/>
            <w:gridSpan w:val="2"/>
            <w:tcBorders>
              <w:top w:val="nil"/>
              <w:left w:val="nil"/>
              <w:bottom w:val="nil"/>
              <w:right w:val="nil"/>
            </w:tcBorders>
          </w:tcPr>
          <w:p w14:paraId="15F97634"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1E38585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MED 121</w:t>
            </w:r>
          </w:p>
        </w:tc>
        <w:tc>
          <w:tcPr>
            <w:tcW w:w="3971" w:type="dxa"/>
            <w:gridSpan w:val="8"/>
            <w:tcBorders>
              <w:top w:val="nil"/>
              <w:left w:val="nil"/>
              <w:bottom w:val="nil"/>
              <w:right w:val="nil"/>
            </w:tcBorders>
          </w:tcPr>
          <w:p w14:paraId="72A11ACD"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Medical Terminology I              3            0            3 *</w:t>
            </w:r>
          </w:p>
        </w:tc>
      </w:tr>
      <w:tr w:rsidR="00E22F02" w:rsidRPr="00924B91" w14:paraId="35B1859A" w14:textId="77777777" w:rsidTr="0016005A">
        <w:trPr>
          <w:gridAfter w:val="1"/>
          <w:wAfter w:w="4" w:type="dxa"/>
          <w:trHeight w:val="172"/>
        </w:trPr>
        <w:tc>
          <w:tcPr>
            <w:tcW w:w="1073" w:type="dxa"/>
            <w:tcBorders>
              <w:top w:val="nil"/>
              <w:left w:val="nil"/>
              <w:bottom w:val="nil"/>
              <w:right w:val="nil"/>
            </w:tcBorders>
          </w:tcPr>
          <w:p w14:paraId="4CD18E90"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BIO 168</w:t>
            </w:r>
          </w:p>
        </w:tc>
        <w:tc>
          <w:tcPr>
            <w:tcW w:w="2415" w:type="dxa"/>
            <w:tcBorders>
              <w:top w:val="nil"/>
              <w:left w:val="nil"/>
              <w:bottom w:val="nil"/>
              <w:right w:val="nil"/>
            </w:tcBorders>
          </w:tcPr>
          <w:p w14:paraId="1E56FB63"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 xml:space="preserve">Anatomy &amp; Physiology I </w:t>
            </w:r>
            <w:r w:rsidRPr="00924B91">
              <w:rPr>
                <w:rFonts w:ascii="Arial" w:eastAsia="Arial" w:hAnsi="Arial" w:cs="Arial"/>
                <w:b/>
                <w:sz w:val="16"/>
                <w:szCs w:val="16"/>
              </w:rPr>
              <w:t>&amp;</w:t>
            </w:r>
          </w:p>
        </w:tc>
        <w:tc>
          <w:tcPr>
            <w:tcW w:w="627" w:type="dxa"/>
            <w:tcBorders>
              <w:top w:val="nil"/>
              <w:left w:val="nil"/>
              <w:bottom w:val="nil"/>
              <w:right w:val="nil"/>
            </w:tcBorders>
          </w:tcPr>
          <w:p w14:paraId="09F6CCF9"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0" w:type="dxa"/>
            <w:tcBorders>
              <w:top w:val="nil"/>
              <w:left w:val="nil"/>
              <w:bottom w:val="nil"/>
              <w:right w:val="nil"/>
            </w:tcBorders>
          </w:tcPr>
          <w:p w14:paraId="5C223549"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4" w:type="dxa"/>
            <w:tcBorders>
              <w:top w:val="nil"/>
              <w:left w:val="nil"/>
              <w:bottom w:val="nil"/>
              <w:right w:val="nil"/>
            </w:tcBorders>
          </w:tcPr>
          <w:p w14:paraId="276320A4"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4</w:t>
            </w:r>
          </w:p>
        </w:tc>
        <w:tc>
          <w:tcPr>
            <w:tcW w:w="547" w:type="dxa"/>
            <w:gridSpan w:val="2"/>
            <w:tcBorders>
              <w:top w:val="nil"/>
              <w:left w:val="nil"/>
              <w:bottom w:val="nil"/>
              <w:right w:val="nil"/>
            </w:tcBorders>
          </w:tcPr>
          <w:p w14:paraId="20E7F55E"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7DBCDD0E" w14:textId="77777777" w:rsidR="00E22F02" w:rsidRPr="00924B91" w:rsidRDefault="00E22F02" w:rsidP="0016005A">
            <w:pPr>
              <w:tabs>
                <w:tab w:val="left" w:pos="900"/>
              </w:tabs>
              <w:rPr>
                <w:rFonts w:ascii="Arial" w:eastAsia="Arial" w:hAnsi="Arial" w:cs="Arial"/>
                <w:sz w:val="16"/>
                <w:szCs w:val="16"/>
              </w:rPr>
            </w:pPr>
          </w:p>
        </w:tc>
        <w:tc>
          <w:tcPr>
            <w:tcW w:w="3971" w:type="dxa"/>
            <w:gridSpan w:val="7"/>
            <w:tcBorders>
              <w:top w:val="nil"/>
              <w:left w:val="nil"/>
              <w:bottom w:val="nil"/>
              <w:right w:val="nil"/>
            </w:tcBorders>
          </w:tcPr>
          <w:p w14:paraId="51794DFB" w14:textId="77777777" w:rsidR="00E22F02" w:rsidRPr="00924B91" w:rsidRDefault="00E22F02" w:rsidP="0016005A">
            <w:pPr>
              <w:tabs>
                <w:tab w:val="left" w:pos="900"/>
              </w:tabs>
              <w:rPr>
                <w:rFonts w:ascii="Arial" w:eastAsia="Arial" w:hAnsi="Arial" w:cs="Arial"/>
                <w:sz w:val="16"/>
                <w:szCs w:val="16"/>
              </w:rPr>
            </w:pPr>
          </w:p>
        </w:tc>
      </w:tr>
      <w:tr w:rsidR="00E22F02" w:rsidRPr="00924B91" w14:paraId="19EF349D" w14:textId="77777777" w:rsidTr="0016005A">
        <w:trPr>
          <w:gridAfter w:val="1"/>
          <w:wAfter w:w="4" w:type="dxa"/>
          <w:trHeight w:val="172"/>
        </w:trPr>
        <w:tc>
          <w:tcPr>
            <w:tcW w:w="1073" w:type="dxa"/>
            <w:tcBorders>
              <w:top w:val="nil"/>
              <w:left w:val="nil"/>
              <w:bottom w:val="nil"/>
              <w:right w:val="nil"/>
            </w:tcBorders>
          </w:tcPr>
          <w:p w14:paraId="765F429A"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BIO 169</w:t>
            </w:r>
          </w:p>
        </w:tc>
        <w:tc>
          <w:tcPr>
            <w:tcW w:w="2415" w:type="dxa"/>
            <w:tcBorders>
              <w:top w:val="nil"/>
              <w:left w:val="nil"/>
              <w:bottom w:val="nil"/>
              <w:right w:val="nil"/>
            </w:tcBorders>
          </w:tcPr>
          <w:p w14:paraId="3F8B1019"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Anatomy &amp; Physiology II</w:t>
            </w:r>
          </w:p>
        </w:tc>
        <w:tc>
          <w:tcPr>
            <w:tcW w:w="627" w:type="dxa"/>
            <w:tcBorders>
              <w:top w:val="nil"/>
              <w:left w:val="nil"/>
              <w:bottom w:val="nil"/>
              <w:right w:val="nil"/>
            </w:tcBorders>
          </w:tcPr>
          <w:p w14:paraId="54F55630"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0" w:type="dxa"/>
            <w:tcBorders>
              <w:top w:val="nil"/>
              <w:left w:val="nil"/>
              <w:bottom w:val="nil"/>
              <w:right w:val="nil"/>
            </w:tcBorders>
          </w:tcPr>
          <w:p w14:paraId="62F857BC"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4" w:type="dxa"/>
            <w:tcBorders>
              <w:top w:val="nil"/>
              <w:left w:val="nil"/>
              <w:bottom w:val="nil"/>
              <w:right w:val="nil"/>
            </w:tcBorders>
          </w:tcPr>
          <w:p w14:paraId="6C4AC181"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4</w:t>
            </w:r>
            <w:r>
              <w:rPr>
                <w:rFonts w:ascii="Arial" w:eastAsia="Arial" w:hAnsi="Arial" w:cs="Arial"/>
                <w:sz w:val="16"/>
                <w:szCs w:val="16"/>
              </w:rPr>
              <w:t xml:space="preserve"> *</w:t>
            </w:r>
          </w:p>
        </w:tc>
        <w:tc>
          <w:tcPr>
            <w:tcW w:w="547" w:type="dxa"/>
            <w:gridSpan w:val="2"/>
            <w:tcBorders>
              <w:top w:val="nil"/>
              <w:left w:val="nil"/>
              <w:bottom w:val="nil"/>
              <w:right w:val="nil"/>
            </w:tcBorders>
          </w:tcPr>
          <w:p w14:paraId="0AEE5586"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74539945" w14:textId="77777777" w:rsidR="00E22F02" w:rsidRPr="00924B91" w:rsidRDefault="00E22F02" w:rsidP="0016005A">
            <w:pPr>
              <w:tabs>
                <w:tab w:val="left" w:pos="900"/>
              </w:tabs>
              <w:rPr>
                <w:rFonts w:ascii="Arial" w:eastAsia="Arial" w:hAnsi="Arial" w:cs="Arial"/>
                <w:sz w:val="16"/>
                <w:szCs w:val="16"/>
              </w:rPr>
            </w:pPr>
          </w:p>
        </w:tc>
        <w:tc>
          <w:tcPr>
            <w:tcW w:w="3971" w:type="dxa"/>
            <w:gridSpan w:val="7"/>
            <w:tcBorders>
              <w:top w:val="nil"/>
              <w:left w:val="nil"/>
              <w:bottom w:val="nil"/>
              <w:right w:val="nil"/>
            </w:tcBorders>
          </w:tcPr>
          <w:p w14:paraId="462BD09F" w14:textId="77777777" w:rsidR="00E22F02" w:rsidRPr="00924B91" w:rsidRDefault="00E22F02" w:rsidP="0016005A">
            <w:pPr>
              <w:tabs>
                <w:tab w:val="left" w:pos="900"/>
              </w:tabs>
              <w:rPr>
                <w:rFonts w:ascii="Arial" w:eastAsia="Arial" w:hAnsi="Arial" w:cs="Arial"/>
                <w:sz w:val="16"/>
                <w:szCs w:val="16"/>
              </w:rPr>
            </w:pPr>
          </w:p>
        </w:tc>
      </w:tr>
      <w:tr w:rsidR="00E22F02" w:rsidRPr="00924B91" w14:paraId="3898FFD3" w14:textId="77777777" w:rsidTr="0016005A">
        <w:trPr>
          <w:gridAfter w:val="1"/>
          <w:wAfter w:w="4" w:type="dxa"/>
          <w:trHeight w:val="172"/>
        </w:trPr>
        <w:tc>
          <w:tcPr>
            <w:tcW w:w="1073" w:type="dxa"/>
            <w:tcBorders>
              <w:top w:val="nil"/>
              <w:left w:val="nil"/>
              <w:bottom w:val="nil"/>
              <w:right w:val="nil"/>
            </w:tcBorders>
          </w:tcPr>
          <w:p w14:paraId="08C21E24"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BIO 275</w:t>
            </w:r>
          </w:p>
        </w:tc>
        <w:tc>
          <w:tcPr>
            <w:tcW w:w="2415" w:type="dxa"/>
            <w:tcBorders>
              <w:top w:val="nil"/>
              <w:left w:val="nil"/>
              <w:bottom w:val="nil"/>
              <w:right w:val="nil"/>
            </w:tcBorders>
          </w:tcPr>
          <w:p w14:paraId="1A0AF9E9" w14:textId="77777777" w:rsidR="00E22F02" w:rsidRPr="00924B91" w:rsidRDefault="00E22F02" w:rsidP="0016005A">
            <w:pPr>
              <w:rPr>
                <w:rFonts w:ascii="Arial" w:eastAsia="Arial" w:hAnsi="Arial" w:cs="Arial"/>
                <w:sz w:val="16"/>
                <w:szCs w:val="16"/>
              </w:rPr>
            </w:pPr>
            <w:r w:rsidRPr="00924B91">
              <w:rPr>
                <w:rFonts w:ascii="Arial" w:eastAsia="Arial" w:hAnsi="Arial" w:cs="Arial"/>
                <w:sz w:val="16"/>
                <w:szCs w:val="16"/>
              </w:rPr>
              <w:t>Microbiology</w:t>
            </w:r>
          </w:p>
        </w:tc>
        <w:tc>
          <w:tcPr>
            <w:tcW w:w="627" w:type="dxa"/>
            <w:tcBorders>
              <w:top w:val="nil"/>
              <w:left w:val="nil"/>
              <w:bottom w:val="nil"/>
              <w:right w:val="nil"/>
            </w:tcBorders>
          </w:tcPr>
          <w:p w14:paraId="32222747"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0" w:type="dxa"/>
            <w:tcBorders>
              <w:top w:val="nil"/>
              <w:left w:val="nil"/>
              <w:bottom w:val="nil"/>
              <w:right w:val="nil"/>
            </w:tcBorders>
          </w:tcPr>
          <w:p w14:paraId="63499B25"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3</w:t>
            </w:r>
          </w:p>
        </w:tc>
        <w:tc>
          <w:tcPr>
            <w:tcW w:w="634" w:type="dxa"/>
            <w:tcBorders>
              <w:top w:val="nil"/>
              <w:left w:val="nil"/>
              <w:bottom w:val="nil"/>
              <w:right w:val="nil"/>
            </w:tcBorders>
          </w:tcPr>
          <w:p w14:paraId="19D1B7CE"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4</w:t>
            </w:r>
            <w:r>
              <w:rPr>
                <w:rFonts w:ascii="Arial" w:eastAsia="Arial" w:hAnsi="Arial" w:cs="Arial"/>
                <w:sz w:val="16"/>
                <w:szCs w:val="16"/>
              </w:rPr>
              <w:t xml:space="preserve"> *</w:t>
            </w:r>
          </w:p>
        </w:tc>
        <w:tc>
          <w:tcPr>
            <w:tcW w:w="547" w:type="dxa"/>
            <w:gridSpan w:val="2"/>
            <w:tcBorders>
              <w:top w:val="nil"/>
              <w:left w:val="nil"/>
              <w:bottom w:val="nil"/>
              <w:right w:val="nil"/>
            </w:tcBorders>
          </w:tcPr>
          <w:p w14:paraId="1D8519C1"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1639B245" w14:textId="77777777" w:rsidR="00E22F02" w:rsidRPr="00924B91" w:rsidRDefault="00E22F02" w:rsidP="0016005A">
            <w:pPr>
              <w:tabs>
                <w:tab w:val="left" w:pos="900"/>
              </w:tabs>
              <w:rPr>
                <w:rFonts w:ascii="Arial" w:eastAsia="Arial" w:hAnsi="Arial" w:cs="Arial"/>
                <w:sz w:val="16"/>
                <w:szCs w:val="16"/>
              </w:rPr>
            </w:pPr>
          </w:p>
        </w:tc>
        <w:tc>
          <w:tcPr>
            <w:tcW w:w="3971" w:type="dxa"/>
            <w:gridSpan w:val="7"/>
            <w:tcBorders>
              <w:top w:val="nil"/>
              <w:left w:val="nil"/>
              <w:bottom w:val="nil"/>
              <w:right w:val="nil"/>
            </w:tcBorders>
          </w:tcPr>
          <w:p w14:paraId="3E78BA89" w14:textId="77777777" w:rsidR="00E22F02" w:rsidRPr="00924B91" w:rsidRDefault="00E22F02" w:rsidP="0016005A">
            <w:pPr>
              <w:tabs>
                <w:tab w:val="left" w:pos="900"/>
              </w:tabs>
              <w:rPr>
                <w:rFonts w:ascii="Arial" w:eastAsia="Arial" w:hAnsi="Arial" w:cs="Arial"/>
                <w:sz w:val="16"/>
                <w:szCs w:val="16"/>
              </w:rPr>
            </w:pPr>
          </w:p>
        </w:tc>
      </w:tr>
      <w:tr w:rsidR="00E22F02" w:rsidRPr="00924B91" w14:paraId="6265698A" w14:textId="77777777" w:rsidTr="0016005A">
        <w:trPr>
          <w:gridAfter w:val="1"/>
          <w:wAfter w:w="4" w:type="dxa"/>
          <w:trHeight w:val="172"/>
        </w:trPr>
        <w:tc>
          <w:tcPr>
            <w:tcW w:w="1073" w:type="dxa"/>
            <w:tcBorders>
              <w:top w:val="nil"/>
              <w:left w:val="nil"/>
              <w:bottom w:val="nil"/>
              <w:right w:val="nil"/>
            </w:tcBorders>
          </w:tcPr>
          <w:p w14:paraId="609B0443"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35FF6A8A" w14:textId="77777777" w:rsidR="00E22F02" w:rsidRPr="00924B91" w:rsidRDefault="00E22F02" w:rsidP="0016005A">
            <w:pPr>
              <w:tabs>
                <w:tab w:val="left" w:pos="900"/>
              </w:tabs>
              <w:rPr>
                <w:rFonts w:ascii="Arial" w:eastAsia="Arial" w:hAnsi="Arial" w:cs="Arial"/>
                <w:sz w:val="16"/>
                <w:szCs w:val="16"/>
              </w:rPr>
            </w:pPr>
          </w:p>
        </w:tc>
        <w:tc>
          <w:tcPr>
            <w:tcW w:w="627" w:type="dxa"/>
            <w:tcBorders>
              <w:top w:val="nil"/>
              <w:left w:val="nil"/>
              <w:bottom w:val="nil"/>
              <w:right w:val="nil"/>
            </w:tcBorders>
          </w:tcPr>
          <w:p w14:paraId="22A6EEB3"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79201633"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5F00A62D"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36F3EBBB"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46A7478A" w14:textId="77777777" w:rsidR="00E22F02" w:rsidRPr="00924B91" w:rsidRDefault="00E22F02" w:rsidP="0016005A">
            <w:pPr>
              <w:tabs>
                <w:tab w:val="left" w:pos="900"/>
              </w:tabs>
              <w:rPr>
                <w:rFonts w:ascii="Arial" w:eastAsia="Arial" w:hAnsi="Arial" w:cs="Arial"/>
                <w:sz w:val="16"/>
                <w:szCs w:val="16"/>
              </w:rPr>
            </w:pPr>
          </w:p>
        </w:tc>
        <w:tc>
          <w:tcPr>
            <w:tcW w:w="3971" w:type="dxa"/>
            <w:gridSpan w:val="7"/>
            <w:tcBorders>
              <w:top w:val="nil"/>
              <w:left w:val="nil"/>
              <w:bottom w:val="nil"/>
              <w:right w:val="nil"/>
            </w:tcBorders>
          </w:tcPr>
          <w:p w14:paraId="1A705479" w14:textId="77777777" w:rsidR="00E22F02" w:rsidRPr="00924B91" w:rsidRDefault="00E22F02" w:rsidP="0016005A">
            <w:pPr>
              <w:tabs>
                <w:tab w:val="left" w:pos="900"/>
              </w:tabs>
              <w:rPr>
                <w:rFonts w:ascii="Arial" w:eastAsia="Arial" w:hAnsi="Arial" w:cs="Arial"/>
                <w:sz w:val="16"/>
                <w:szCs w:val="16"/>
              </w:rPr>
            </w:pPr>
          </w:p>
        </w:tc>
      </w:tr>
      <w:tr w:rsidR="00E22F02" w:rsidRPr="00924B91" w14:paraId="1A7FC59B" w14:textId="77777777" w:rsidTr="0016005A">
        <w:trPr>
          <w:gridAfter w:val="1"/>
          <w:wAfter w:w="4" w:type="dxa"/>
          <w:trHeight w:val="172"/>
        </w:trPr>
        <w:tc>
          <w:tcPr>
            <w:tcW w:w="1073" w:type="dxa"/>
            <w:tcBorders>
              <w:top w:val="nil"/>
              <w:left w:val="nil"/>
              <w:bottom w:val="nil"/>
              <w:right w:val="nil"/>
            </w:tcBorders>
          </w:tcPr>
          <w:p w14:paraId="678ECD30" w14:textId="77777777" w:rsidR="00E22F02" w:rsidRPr="00924B91" w:rsidRDefault="00E22F02" w:rsidP="0016005A">
            <w:pPr>
              <w:tabs>
                <w:tab w:val="left" w:pos="900"/>
              </w:tabs>
              <w:jc w:val="right"/>
              <w:rPr>
                <w:rFonts w:ascii="Arial" w:eastAsia="Arial" w:hAnsi="Arial" w:cs="Arial"/>
                <w:sz w:val="16"/>
                <w:szCs w:val="16"/>
              </w:rPr>
            </w:pPr>
          </w:p>
        </w:tc>
        <w:tc>
          <w:tcPr>
            <w:tcW w:w="2415" w:type="dxa"/>
            <w:tcBorders>
              <w:top w:val="nil"/>
              <w:left w:val="nil"/>
              <w:bottom w:val="nil"/>
              <w:right w:val="nil"/>
            </w:tcBorders>
          </w:tcPr>
          <w:p w14:paraId="6C62A684" w14:textId="77777777" w:rsidR="00E22F02" w:rsidRPr="00924B91" w:rsidRDefault="00E22F02" w:rsidP="0016005A">
            <w:pPr>
              <w:tabs>
                <w:tab w:val="left" w:pos="900"/>
              </w:tabs>
              <w:jc w:val="right"/>
              <w:rPr>
                <w:rFonts w:ascii="Arial" w:eastAsia="Arial" w:hAnsi="Arial" w:cs="Arial"/>
                <w:sz w:val="16"/>
                <w:szCs w:val="16"/>
              </w:rPr>
            </w:pPr>
          </w:p>
        </w:tc>
        <w:tc>
          <w:tcPr>
            <w:tcW w:w="627" w:type="dxa"/>
            <w:tcBorders>
              <w:top w:val="nil"/>
              <w:left w:val="nil"/>
              <w:bottom w:val="nil"/>
              <w:right w:val="nil"/>
            </w:tcBorders>
          </w:tcPr>
          <w:p w14:paraId="1F9B0E5D" w14:textId="77777777" w:rsidR="00E22F02" w:rsidRPr="00924B91" w:rsidRDefault="00E22F02" w:rsidP="0016005A">
            <w:pPr>
              <w:tabs>
                <w:tab w:val="left" w:pos="900"/>
              </w:tabs>
              <w:jc w:val="right"/>
              <w:rPr>
                <w:rFonts w:ascii="Arial" w:eastAsia="Arial" w:hAnsi="Arial" w:cs="Arial"/>
                <w:sz w:val="16"/>
                <w:szCs w:val="16"/>
              </w:rPr>
            </w:pPr>
          </w:p>
        </w:tc>
        <w:tc>
          <w:tcPr>
            <w:tcW w:w="630" w:type="dxa"/>
            <w:tcBorders>
              <w:top w:val="nil"/>
              <w:left w:val="nil"/>
              <w:bottom w:val="nil"/>
              <w:right w:val="nil"/>
            </w:tcBorders>
          </w:tcPr>
          <w:p w14:paraId="1A82DBBB" w14:textId="77777777" w:rsidR="00E22F02" w:rsidRPr="00924B91" w:rsidRDefault="00E22F02" w:rsidP="0016005A">
            <w:pPr>
              <w:tabs>
                <w:tab w:val="left" w:pos="900"/>
              </w:tabs>
              <w:jc w:val="right"/>
              <w:rPr>
                <w:rFonts w:ascii="Arial" w:eastAsia="Arial" w:hAnsi="Arial" w:cs="Arial"/>
                <w:sz w:val="16"/>
                <w:szCs w:val="16"/>
              </w:rPr>
            </w:pPr>
          </w:p>
        </w:tc>
        <w:tc>
          <w:tcPr>
            <w:tcW w:w="634" w:type="dxa"/>
            <w:tcBorders>
              <w:top w:val="nil"/>
              <w:left w:val="nil"/>
              <w:bottom w:val="nil"/>
              <w:right w:val="nil"/>
            </w:tcBorders>
          </w:tcPr>
          <w:p w14:paraId="29345586" w14:textId="77777777" w:rsidR="00E22F02" w:rsidRPr="00924B91" w:rsidRDefault="00E22F02" w:rsidP="0016005A">
            <w:pPr>
              <w:tabs>
                <w:tab w:val="left" w:pos="900"/>
              </w:tabs>
              <w:jc w:val="right"/>
              <w:rPr>
                <w:rFonts w:ascii="Arial" w:eastAsia="Arial" w:hAnsi="Arial" w:cs="Arial"/>
                <w:sz w:val="16"/>
                <w:szCs w:val="16"/>
              </w:rPr>
            </w:pPr>
          </w:p>
        </w:tc>
        <w:tc>
          <w:tcPr>
            <w:tcW w:w="547" w:type="dxa"/>
            <w:gridSpan w:val="2"/>
            <w:tcBorders>
              <w:top w:val="nil"/>
              <w:left w:val="nil"/>
              <w:bottom w:val="nil"/>
              <w:right w:val="nil"/>
            </w:tcBorders>
          </w:tcPr>
          <w:p w14:paraId="57C1BF2F" w14:textId="77777777" w:rsidR="00E22F02" w:rsidRPr="00924B91" w:rsidRDefault="00E22F02" w:rsidP="0016005A">
            <w:pPr>
              <w:tabs>
                <w:tab w:val="left" w:pos="900"/>
              </w:tabs>
              <w:jc w:val="right"/>
              <w:rPr>
                <w:rFonts w:ascii="Arial" w:eastAsia="Arial" w:hAnsi="Arial" w:cs="Arial"/>
                <w:sz w:val="16"/>
                <w:szCs w:val="16"/>
              </w:rPr>
            </w:pPr>
          </w:p>
        </w:tc>
        <w:tc>
          <w:tcPr>
            <w:tcW w:w="1153" w:type="dxa"/>
            <w:tcBorders>
              <w:top w:val="nil"/>
              <w:left w:val="nil"/>
              <w:bottom w:val="nil"/>
              <w:right w:val="nil"/>
            </w:tcBorders>
          </w:tcPr>
          <w:p w14:paraId="3ED04F2F" w14:textId="77777777" w:rsidR="00E22F02" w:rsidRPr="00924B91" w:rsidRDefault="00E22F02" w:rsidP="0016005A">
            <w:pPr>
              <w:tabs>
                <w:tab w:val="left" w:pos="900"/>
              </w:tabs>
              <w:jc w:val="right"/>
              <w:rPr>
                <w:rFonts w:ascii="Arial" w:eastAsia="Arial" w:hAnsi="Arial" w:cs="Arial"/>
                <w:sz w:val="16"/>
                <w:szCs w:val="16"/>
              </w:rPr>
            </w:pPr>
          </w:p>
        </w:tc>
        <w:tc>
          <w:tcPr>
            <w:tcW w:w="3971" w:type="dxa"/>
            <w:gridSpan w:val="7"/>
            <w:tcBorders>
              <w:top w:val="nil"/>
              <w:left w:val="nil"/>
              <w:bottom w:val="nil"/>
              <w:right w:val="nil"/>
            </w:tcBorders>
          </w:tcPr>
          <w:p w14:paraId="587A8122" w14:textId="77777777" w:rsidR="00E22F02" w:rsidRDefault="00E22F02" w:rsidP="0016005A">
            <w:pPr>
              <w:jc w:val="right"/>
              <w:rPr>
                <w:rFonts w:ascii="Arial" w:eastAsia="Arial" w:hAnsi="Arial" w:cs="Arial"/>
                <w:b/>
                <w:sz w:val="16"/>
                <w:szCs w:val="16"/>
              </w:rPr>
            </w:pPr>
            <w:r>
              <w:rPr>
                <w:rFonts w:ascii="Arial" w:eastAsia="Arial" w:hAnsi="Arial" w:cs="Arial"/>
                <w:b/>
                <w:sz w:val="16"/>
                <w:szCs w:val="16"/>
              </w:rPr>
              <w:t>Total 28</w:t>
            </w:r>
            <w:r w:rsidRPr="00924B91">
              <w:rPr>
                <w:rFonts w:ascii="Arial" w:eastAsia="Arial" w:hAnsi="Arial" w:cs="Arial"/>
                <w:b/>
                <w:sz w:val="16"/>
                <w:szCs w:val="16"/>
              </w:rPr>
              <w:t xml:space="preserve"> hours</w:t>
            </w:r>
          </w:p>
          <w:p w14:paraId="6EB8E4FE" w14:textId="77777777" w:rsidR="00E22F02" w:rsidRDefault="00E22F02" w:rsidP="0016005A">
            <w:pPr>
              <w:rPr>
                <w:rFonts w:ascii="Arial" w:eastAsia="Arial" w:hAnsi="Arial" w:cs="Arial"/>
                <w:b/>
                <w:sz w:val="16"/>
                <w:szCs w:val="16"/>
              </w:rPr>
            </w:pPr>
          </w:p>
          <w:p w14:paraId="4635D6D7" w14:textId="77777777" w:rsidR="00E22F02" w:rsidRPr="00B26DF6" w:rsidRDefault="00E22F02" w:rsidP="0016005A">
            <w:pPr>
              <w:ind w:left="720"/>
              <w:rPr>
                <w:rFonts w:ascii="Arial" w:eastAsia="Arial" w:hAnsi="Arial" w:cs="Arial"/>
                <w:b/>
                <w:sz w:val="16"/>
                <w:szCs w:val="16"/>
              </w:rPr>
            </w:pPr>
            <w:r w:rsidRPr="00B26DF6">
              <w:rPr>
                <w:rFonts w:ascii="Arial" w:eastAsia="Arial" w:hAnsi="Arial" w:cs="Arial"/>
                <w:b/>
                <w:sz w:val="16"/>
                <w:szCs w:val="16"/>
              </w:rPr>
              <w:t>*</w:t>
            </w:r>
            <w:r>
              <w:rPr>
                <w:rFonts w:ascii="Arial" w:eastAsia="Arial" w:hAnsi="Arial" w:cs="Arial"/>
                <w:b/>
                <w:sz w:val="16"/>
                <w:szCs w:val="16"/>
              </w:rPr>
              <w:t xml:space="preserve">  Major Requirements</w:t>
            </w:r>
          </w:p>
        </w:tc>
      </w:tr>
      <w:tr w:rsidR="00E22F02" w:rsidRPr="00924B91" w14:paraId="0534DA0D" w14:textId="77777777" w:rsidTr="0016005A">
        <w:trPr>
          <w:gridAfter w:val="1"/>
          <w:wAfter w:w="4" w:type="dxa"/>
          <w:trHeight w:val="172"/>
        </w:trPr>
        <w:tc>
          <w:tcPr>
            <w:tcW w:w="1073" w:type="dxa"/>
            <w:tcBorders>
              <w:top w:val="nil"/>
              <w:left w:val="nil"/>
              <w:bottom w:val="nil"/>
              <w:right w:val="nil"/>
            </w:tcBorders>
          </w:tcPr>
          <w:p w14:paraId="32CC9A6F"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nil"/>
              <w:right w:val="nil"/>
            </w:tcBorders>
          </w:tcPr>
          <w:p w14:paraId="6E4D66F8" w14:textId="77777777" w:rsidR="00E22F02" w:rsidRPr="00924B91" w:rsidRDefault="00E22F02" w:rsidP="0016005A">
            <w:pPr>
              <w:tabs>
                <w:tab w:val="left" w:pos="900"/>
              </w:tabs>
              <w:rPr>
                <w:rFonts w:ascii="Arial" w:eastAsia="Arial" w:hAnsi="Arial" w:cs="Arial"/>
                <w:sz w:val="16"/>
                <w:szCs w:val="16"/>
              </w:rPr>
            </w:pPr>
          </w:p>
        </w:tc>
        <w:tc>
          <w:tcPr>
            <w:tcW w:w="627" w:type="dxa"/>
            <w:tcBorders>
              <w:top w:val="nil"/>
              <w:left w:val="nil"/>
              <w:bottom w:val="nil"/>
              <w:right w:val="nil"/>
            </w:tcBorders>
          </w:tcPr>
          <w:p w14:paraId="2A741F59" w14:textId="77777777" w:rsidR="00E22F02" w:rsidRPr="00924B91" w:rsidRDefault="00E22F02" w:rsidP="0016005A">
            <w:pPr>
              <w:tabs>
                <w:tab w:val="left" w:pos="900"/>
              </w:tabs>
              <w:jc w:val="right"/>
              <w:rPr>
                <w:rFonts w:ascii="Arial" w:eastAsia="Arial" w:hAnsi="Arial" w:cs="Arial"/>
                <w:sz w:val="16"/>
                <w:szCs w:val="16"/>
              </w:rPr>
            </w:pPr>
          </w:p>
        </w:tc>
        <w:tc>
          <w:tcPr>
            <w:tcW w:w="630" w:type="dxa"/>
            <w:tcBorders>
              <w:top w:val="nil"/>
              <w:left w:val="nil"/>
              <w:bottom w:val="nil"/>
              <w:right w:val="nil"/>
            </w:tcBorders>
          </w:tcPr>
          <w:p w14:paraId="43E3587F" w14:textId="77777777" w:rsidR="00E22F02" w:rsidRPr="00924B91" w:rsidRDefault="00E22F02" w:rsidP="0016005A">
            <w:pPr>
              <w:tabs>
                <w:tab w:val="left" w:pos="900"/>
              </w:tabs>
              <w:jc w:val="right"/>
              <w:rPr>
                <w:rFonts w:ascii="Arial" w:eastAsia="Arial" w:hAnsi="Arial" w:cs="Arial"/>
                <w:sz w:val="16"/>
                <w:szCs w:val="16"/>
              </w:rPr>
            </w:pPr>
          </w:p>
        </w:tc>
        <w:tc>
          <w:tcPr>
            <w:tcW w:w="634" w:type="dxa"/>
            <w:tcBorders>
              <w:top w:val="nil"/>
              <w:left w:val="nil"/>
              <w:bottom w:val="nil"/>
              <w:right w:val="nil"/>
            </w:tcBorders>
          </w:tcPr>
          <w:p w14:paraId="03C6DEB3" w14:textId="77777777" w:rsidR="00E22F02" w:rsidRPr="00924B91" w:rsidRDefault="00E22F02" w:rsidP="0016005A">
            <w:pPr>
              <w:tabs>
                <w:tab w:val="left" w:pos="900"/>
              </w:tabs>
              <w:jc w:val="right"/>
              <w:rPr>
                <w:rFonts w:ascii="Arial" w:eastAsia="Arial" w:hAnsi="Arial" w:cs="Arial"/>
                <w:sz w:val="16"/>
                <w:szCs w:val="16"/>
              </w:rPr>
            </w:pPr>
          </w:p>
        </w:tc>
        <w:tc>
          <w:tcPr>
            <w:tcW w:w="547" w:type="dxa"/>
            <w:gridSpan w:val="2"/>
            <w:tcBorders>
              <w:top w:val="nil"/>
              <w:left w:val="nil"/>
              <w:bottom w:val="nil"/>
              <w:right w:val="nil"/>
            </w:tcBorders>
          </w:tcPr>
          <w:p w14:paraId="7F5A3557" w14:textId="77777777" w:rsidR="00E22F02" w:rsidRPr="00924B91" w:rsidRDefault="00E22F02" w:rsidP="0016005A">
            <w:pPr>
              <w:tabs>
                <w:tab w:val="left" w:pos="900"/>
              </w:tabs>
              <w:jc w:val="right"/>
              <w:rPr>
                <w:rFonts w:ascii="Arial" w:eastAsia="Arial" w:hAnsi="Arial" w:cs="Arial"/>
                <w:sz w:val="16"/>
                <w:szCs w:val="16"/>
              </w:rPr>
            </w:pPr>
          </w:p>
        </w:tc>
        <w:tc>
          <w:tcPr>
            <w:tcW w:w="1153" w:type="dxa"/>
            <w:tcBorders>
              <w:top w:val="nil"/>
              <w:left w:val="nil"/>
              <w:bottom w:val="nil"/>
              <w:right w:val="nil"/>
            </w:tcBorders>
          </w:tcPr>
          <w:p w14:paraId="42BD5346" w14:textId="77777777" w:rsidR="00E22F02" w:rsidRPr="00924B91" w:rsidRDefault="00E22F02" w:rsidP="0016005A">
            <w:pPr>
              <w:tabs>
                <w:tab w:val="left" w:pos="900"/>
              </w:tabs>
              <w:jc w:val="right"/>
              <w:rPr>
                <w:rFonts w:ascii="Arial" w:eastAsia="Arial" w:hAnsi="Arial" w:cs="Arial"/>
                <w:sz w:val="16"/>
                <w:szCs w:val="16"/>
              </w:rPr>
            </w:pPr>
          </w:p>
        </w:tc>
        <w:tc>
          <w:tcPr>
            <w:tcW w:w="3971" w:type="dxa"/>
            <w:gridSpan w:val="7"/>
            <w:tcBorders>
              <w:top w:val="nil"/>
              <w:left w:val="nil"/>
              <w:bottom w:val="nil"/>
              <w:right w:val="nil"/>
            </w:tcBorders>
          </w:tcPr>
          <w:p w14:paraId="74308A41" w14:textId="77777777" w:rsidR="00E22F02" w:rsidRDefault="00E22F02" w:rsidP="0016005A">
            <w:pPr>
              <w:jc w:val="right"/>
              <w:rPr>
                <w:rFonts w:ascii="Arial" w:eastAsia="Arial" w:hAnsi="Arial" w:cs="Arial"/>
                <w:b/>
                <w:sz w:val="16"/>
                <w:szCs w:val="16"/>
              </w:rPr>
            </w:pPr>
          </w:p>
        </w:tc>
      </w:tr>
      <w:tr w:rsidR="00E22F02" w:rsidRPr="00924B91" w14:paraId="65B8EB7F" w14:textId="77777777" w:rsidTr="0016005A">
        <w:trPr>
          <w:gridAfter w:val="1"/>
          <w:wAfter w:w="4" w:type="dxa"/>
          <w:trHeight w:val="68"/>
        </w:trPr>
        <w:tc>
          <w:tcPr>
            <w:tcW w:w="1073" w:type="dxa"/>
            <w:tcBorders>
              <w:top w:val="nil"/>
              <w:left w:val="nil"/>
              <w:bottom w:val="single" w:sz="12" w:space="0" w:color="66FF33"/>
              <w:right w:val="nil"/>
            </w:tcBorders>
          </w:tcPr>
          <w:p w14:paraId="579DD0B4" w14:textId="77777777" w:rsidR="00E22F02" w:rsidRPr="00924B91" w:rsidRDefault="00E22F02" w:rsidP="0016005A">
            <w:pPr>
              <w:tabs>
                <w:tab w:val="left" w:pos="900"/>
              </w:tabs>
              <w:jc w:val="right"/>
              <w:rPr>
                <w:rFonts w:ascii="Arial" w:eastAsia="Arial" w:hAnsi="Arial" w:cs="Arial"/>
                <w:sz w:val="16"/>
                <w:szCs w:val="16"/>
              </w:rPr>
            </w:pPr>
          </w:p>
        </w:tc>
        <w:tc>
          <w:tcPr>
            <w:tcW w:w="2415" w:type="dxa"/>
            <w:tcBorders>
              <w:top w:val="nil"/>
              <w:left w:val="nil"/>
              <w:bottom w:val="single" w:sz="12" w:space="0" w:color="66FF33"/>
              <w:right w:val="nil"/>
            </w:tcBorders>
          </w:tcPr>
          <w:p w14:paraId="5C5C7B21" w14:textId="77777777" w:rsidR="00E22F02" w:rsidRPr="00924B91" w:rsidRDefault="00E22F02" w:rsidP="0016005A">
            <w:pPr>
              <w:tabs>
                <w:tab w:val="left" w:pos="900"/>
              </w:tabs>
              <w:jc w:val="right"/>
              <w:rPr>
                <w:rFonts w:ascii="Arial" w:eastAsia="Arial" w:hAnsi="Arial" w:cs="Arial"/>
                <w:sz w:val="16"/>
                <w:szCs w:val="16"/>
              </w:rPr>
            </w:pPr>
          </w:p>
        </w:tc>
        <w:tc>
          <w:tcPr>
            <w:tcW w:w="627" w:type="dxa"/>
            <w:tcBorders>
              <w:top w:val="nil"/>
              <w:left w:val="nil"/>
              <w:bottom w:val="single" w:sz="12" w:space="0" w:color="66FF33"/>
              <w:right w:val="nil"/>
            </w:tcBorders>
          </w:tcPr>
          <w:p w14:paraId="62EC96D9" w14:textId="77777777" w:rsidR="00E22F02" w:rsidRPr="00924B91" w:rsidRDefault="00E22F02" w:rsidP="0016005A">
            <w:pPr>
              <w:tabs>
                <w:tab w:val="left" w:pos="900"/>
              </w:tabs>
              <w:jc w:val="right"/>
              <w:rPr>
                <w:rFonts w:ascii="Arial" w:eastAsia="Arial" w:hAnsi="Arial" w:cs="Arial"/>
                <w:sz w:val="16"/>
                <w:szCs w:val="16"/>
              </w:rPr>
            </w:pPr>
          </w:p>
        </w:tc>
        <w:tc>
          <w:tcPr>
            <w:tcW w:w="630" w:type="dxa"/>
            <w:tcBorders>
              <w:top w:val="nil"/>
              <w:left w:val="nil"/>
              <w:bottom w:val="single" w:sz="12" w:space="0" w:color="66FF33"/>
              <w:right w:val="nil"/>
            </w:tcBorders>
          </w:tcPr>
          <w:p w14:paraId="2963F852" w14:textId="77777777" w:rsidR="00E22F02" w:rsidRPr="00924B91" w:rsidRDefault="00E22F02" w:rsidP="0016005A">
            <w:pPr>
              <w:tabs>
                <w:tab w:val="left" w:pos="900"/>
              </w:tabs>
              <w:jc w:val="right"/>
              <w:rPr>
                <w:rFonts w:ascii="Arial" w:eastAsia="Arial" w:hAnsi="Arial" w:cs="Arial"/>
                <w:sz w:val="16"/>
                <w:szCs w:val="16"/>
              </w:rPr>
            </w:pPr>
          </w:p>
        </w:tc>
        <w:tc>
          <w:tcPr>
            <w:tcW w:w="634" w:type="dxa"/>
            <w:tcBorders>
              <w:top w:val="nil"/>
              <w:left w:val="nil"/>
              <w:bottom w:val="single" w:sz="12" w:space="0" w:color="66FF33"/>
              <w:right w:val="nil"/>
            </w:tcBorders>
          </w:tcPr>
          <w:p w14:paraId="7B3A346F" w14:textId="77777777" w:rsidR="00E22F02" w:rsidRPr="00924B91" w:rsidRDefault="00E22F02" w:rsidP="0016005A">
            <w:pPr>
              <w:tabs>
                <w:tab w:val="left" w:pos="900"/>
              </w:tabs>
              <w:jc w:val="right"/>
              <w:rPr>
                <w:rFonts w:ascii="Arial" w:eastAsia="Arial" w:hAnsi="Arial" w:cs="Arial"/>
                <w:sz w:val="16"/>
                <w:szCs w:val="16"/>
              </w:rPr>
            </w:pPr>
          </w:p>
        </w:tc>
        <w:tc>
          <w:tcPr>
            <w:tcW w:w="547" w:type="dxa"/>
            <w:gridSpan w:val="2"/>
            <w:tcBorders>
              <w:top w:val="nil"/>
              <w:left w:val="nil"/>
              <w:bottom w:val="single" w:sz="12" w:space="0" w:color="66FF33"/>
              <w:right w:val="nil"/>
            </w:tcBorders>
          </w:tcPr>
          <w:p w14:paraId="02FA6D94" w14:textId="77777777" w:rsidR="00E22F02" w:rsidRPr="00924B91" w:rsidRDefault="00E22F02" w:rsidP="0016005A">
            <w:pPr>
              <w:tabs>
                <w:tab w:val="left" w:pos="900"/>
              </w:tabs>
              <w:jc w:val="right"/>
              <w:rPr>
                <w:rFonts w:ascii="Arial" w:eastAsia="Arial" w:hAnsi="Arial" w:cs="Arial"/>
                <w:sz w:val="16"/>
                <w:szCs w:val="16"/>
              </w:rPr>
            </w:pPr>
          </w:p>
        </w:tc>
        <w:tc>
          <w:tcPr>
            <w:tcW w:w="1153" w:type="dxa"/>
            <w:tcBorders>
              <w:top w:val="nil"/>
              <w:left w:val="nil"/>
              <w:bottom w:val="single" w:sz="12" w:space="0" w:color="66FF33"/>
              <w:right w:val="nil"/>
            </w:tcBorders>
          </w:tcPr>
          <w:p w14:paraId="5C4A85EE" w14:textId="77777777" w:rsidR="00E22F02" w:rsidRPr="00924B91" w:rsidRDefault="00E22F02" w:rsidP="0016005A">
            <w:pPr>
              <w:tabs>
                <w:tab w:val="left" w:pos="900"/>
              </w:tabs>
              <w:jc w:val="right"/>
              <w:rPr>
                <w:rFonts w:ascii="Arial" w:eastAsia="Arial" w:hAnsi="Arial" w:cs="Arial"/>
                <w:sz w:val="16"/>
                <w:szCs w:val="16"/>
              </w:rPr>
            </w:pPr>
          </w:p>
        </w:tc>
        <w:tc>
          <w:tcPr>
            <w:tcW w:w="3971" w:type="dxa"/>
            <w:gridSpan w:val="7"/>
            <w:tcBorders>
              <w:top w:val="nil"/>
              <w:left w:val="nil"/>
              <w:bottom w:val="single" w:sz="12" w:space="0" w:color="66FF33"/>
              <w:right w:val="nil"/>
            </w:tcBorders>
          </w:tcPr>
          <w:p w14:paraId="3200DA06" w14:textId="77777777" w:rsidR="00E22F02" w:rsidRDefault="00E22F02" w:rsidP="0016005A">
            <w:pPr>
              <w:jc w:val="right"/>
              <w:rPr>
                <w:rFonts w:ascii="Arial" w:eastAsia="Arial" w:hAnsi="Arial" w:cs="Arial"/>
                <w:b/>
                <w:sz w:val="16"/>
                <w:szCs w:val="16"/>
              </w:rPr>
            </w:pPr>
          </w:p>
        </w:tc>
      </w:tr>
      <w:tr w:rsidR="00E22F02" w:rsidRPr="00924B91" w14:paraId="5D9C5F71" w14:textId="77777777" w:rsidTr="0016005A">
        <w:trPr>
          <w:trHeight w:hRule="exact" w:val="345"/>
        </w:trPr>
        <w:tc>
          <w:tcPr>
            <w:tcW w:w="11054" w:type="dxa"/>
            <w:gridSpan w:val="16"/>
            <w:tcBorders>
              <w:left w:val="nil"/>
              <w:bottom w:val="single" w:sz="12" w:space="0" w:color="66FF33"/>
              <w:right w:val="nil"/>
            </w:tcBorders>
          </w:tcPr>
          <w:p w14:paraId="022F66BE" w14:textId="77777777" w:rsidR="00E22F02" w:rsidRDefault="00E22F02" w:rsidP="0016005A">
            <w:pPr>
              <w:tabs>
                <w:tab w:val="left" w:pos="900"/>
              </w:tabs>
              <w:spacing w:before="60"/>
              <w:jc w:val="center"/>
              <w:rPr>
                <w:rFonts w:ascii="Arial" w:eastAsia="Arial" w:hAnsi="Arial" w:cs="Arial"/>
                <w:b/>
                <w:color w:val="FF0000"/>
                <w:sz w:val="16"/>
                <w:szCs w:val="16"/>
              </w:rPr>
            </w:pPr>
            <w:r w:rsidRPr="00924B91">
              <w:rPr>
                <w:rFonts w:ascii="Arial" w:eastAsia="Arial" w:hAnsi="Arial" w:cs="Arial"/>
                <w:b/>
                <w:color w:val="FF0000"/>
                <w:sz w:val="16"/>
                <w:szCs w:val="16"/>
              </w:rPr>
              <w:t>Students are strongly encouraged to complete ALL General Educat</w:t>
            </w:r>
            <w:r>
              <w:rPr>
                <w:rFonts w:ascii="Arial" w:eastAsia="Arial" w:hAnsi="Arial" w:cs="Arial"/>
                <w:b/>
                <w:color w:val="FF0000"/>
                <w:sz w:val="16"/>
                <w:szCs w:val="16"/>
              </w:rPr>
              <w:t>ion courses prior to beginning S</w:t>
            </w:r>
            <w:r w:rsidRPr="00924B91">
              <w:rPr>
                <w:rFonts w:ascii="Arial" w:eastAsia="Arial" w:hAnsi="Arial" w:cs="Arial"/>
                <w:b/>
                <w:color w:val="FF0000"/>
                <w:sz w:val="16"/>
                <w:szCs w:val="16"/>
              </w:rPr>
              <w:t>UR courses.</w:t>
            </w:r>
          </w:p>
          <w:p w14:paraId="6F85474F" w14:textId="77777777" w:rsidR="00E22F02" w:rsidRDefault="00E22F02" w:rsidP="0016005A">
            <w:pPr>
              <w:tabs>
                <w:tab w:val="left" w:pos="900"/>
              </w:tabs>
              <w:spacing w:before="60"/>
              <w:jc w:val="center"/>
              <w:rPr>
                <w:rFonts w:ascii="Arial" w:eastAsia="Arial" w:hAnsi="Arial" w:cs="Arial"/>
                <w:b/>
                <w:color w:val="FF0000"/>
                <w:sz w:val="16"/>
                <w:szCs w:val="16"/>
              </w:rPr>
            </w:pPr>
          </w:p>
          <w:p w14:paraId="670D9C0F" w14:textId="77777777" w:rsidR="00E22F02" w:rsidRDefault="00E22F02" w:rsidP="0016005A">
            <w:pPr>
              <w:tabs>
                <w:tab w:val="left" w:pos="900"/>
              </w:tabs>
              <w:spacing w:before="60"/>
              <w:jc w:val="center"/>
              <w:rPr>
                <w:rFonts w:ascii="Arial" w:eastAsia="Arial" w:hAnsi="Arial" w:cs="Arial"/>
                <w:b/>
                <w:color w:val="FF0000"/>
                <w:sz w:val="16"/>
                <w:szCs w:val="16"/>
              </w:rPr>
            </w:pPr>
          </w:p>
          <w:p w14:paraId="1028CDAF" w14:textId="77777777" w:rsidR="00E22F02" w:rsidRDefault="00E22F02" w:rsidP="0016005A">
            <w:pPr>
              <w:tabs>
                <w:tab w:val="left" w:pos="900"/>
              </w:tabs>
              <w:spacing w:before="60"/>
              <w:jc w:val="center"/>
              <w:rPr>
                <w:rFonts w:ascii="Arial" w:eastAsia="Arial" w:hAnsi="Arial" w:cs="Arial"/>
                <w:b/>
                <w:color w:val="FF0000"/>
                <w:sz w:val="16"/>
                <w:szCs w:val="16"/>
              </w:rPr>
            </w:pPr>
          </w:p>
          <w:p w14:paraId="08676B13" w14:textId="77777777" w:rsidR="00E22F02" w:rsidRPr="00924B91" w:rsidRDefault="00E22F02" w:rsidP="0016005A">
            <w:pPr>
              <w:tabs>
                <w:tab w:val="left" w:pos="900"/>
              </w:tabs>
              <w:spacing w:before="60"/>
              <w:jc w:val="center"/>
              <w:rPr>
                <w:rFonts w:ascii="Arial" w:eastAsia="Arial" w:hAnsi="Arial" w:cs="Arial"/>
                <w:b/>
                <w:color w:val="FF0000"/>
                <w:sz w:val="16"/>
                <w:szCs w:val="16"/>
              </w:rPr>
            </w:pPr>
          </w:p>
          <w:p w14:paraId="028369BC" w14:textId="77777777" w:rsidR="00E22F02" w:rsidRPr="00924B91" w:rsidRDefault="00E22F02" w:rsidP="0016005A">
            <w:pPr>
              <w:tabs>
                <w:tab w:val="left" w:pos="900"/>
              </w:tabs>
              <w:spacing w:before="60"/>
              <w:jc w:val="center"/>
              <w:rPr>
                <w:rFonts w:ascii="Arial" w:eastAsia="Arial" w:hAnsi="Arial" w:cs="Arial"/>
                <w:b/>
                <w:color w:val="FF0000"/>
                <w:sz w:val="16"/>
                <w:szCs w:val="16"/>
              </w:rPr>
            </w:pPr>
          </w:p>
          <w:p w14:paraId="067BFCC2" w14:textId="77777777" w:rsidR="00E22F02" w:rsidRPr="00924B91" w:rsidRDefault="00E22F02" w:rsidP="0016005A">
            <w:pPr>
              <w:tabs>
                <w:tab w:val="left" w:pos="900"/>
              </w:tabs>
              <w:spacing w:before="60"/>
              <w:jc w:val="center"/>
              <w:rPr>
                <w:rFonts w:ascii="Arial" w:eastAsia="Arial" w:hAnsi="Arial" w:cs="Arial"/>
                <w:b/>
                <w:sz w:val="16"/>
                <w:szCs w:val="16"/>
              </w:rPr>
            </w:pPr>
          </w:p>
        </w:tc>
      </w:tr>
      <w:tr w:rsidR="00E22F02" w:rsidRPr="00924B91" w14:paraId="48ACF51C" w14:textId="77777777" w:rsidTr="0016005A">
        <w:trPr>
          <w:trHeight w:hRule="exact" w:val="300"/>
        </w:trPr>
        <w:tc>
          <w:tcPr>
            <w:tcW w:w="11054" w:type="dxa"/>
            <w:gridSpan w:val="16"/>
            <w:tcBorders>
              <w:left w:val="nil"/>
              <w:bottom w:val="single" w:sz="12" w:space="0" w:color="66FF33"/>
              <w:right w:val="nil"/>
            </w:tcBorders>
            <w:shd w:val="clear" w:color="auto" w:fill="E7E6E6" w:themeFill="background2"/>
          </w:tcPr>
          <w:p w14:paraId="53064F07" w14:textId="77777777" w:rsidR="00E22F02" w:rsidRPr="00084848" w:rsidRDefault="00E22F02" w:rsidP="0016005A">
            <w:pPr>
              <w:tabs>
                <w:tab w:val="left" w:pos="900"/>
              </w:tabs>
              <w:spacing w:before="60"/>
              <w:jc w:val="center"/>
              <w:rPr>
                <w:rFonts w:ascii="Arial" w:eastAsia="Arial" w:hAnsi="Arial" w:cs="Arial"/>
                <w:b/>
                <w:sz w:val="18"/>
                <w:szCs w:val="8"/>
              </w:rPr>
            </w:pPr>
            <w:proofErr w:type="gramStart"/>
            <w:r w:rsidRPr="00084848">
              <w:rPr>
                <w:rFonts w:ascii="Arial" w:eastAsia="Arial" w:hAnsi="Arial" w:cs="Arial"/>
                <w:b/>
                <w:sz w:val="18"/>
                <w:szCs w:val="8"/>
              </w:rPr>
              <w:t>Program of Study</w:t>
            </w:r>
            <w:proofErr w:type="gramEnd"/>
          </w:p>
          <w:p w14:paraId="34129A0F" w14:textId="77777777" w:rsidR="00E22F02" w:rsidRPr="00924B91" w:rsidRDefault="00E22F02" w:rsidP="0016005A">
            <w:pPr>
              <w:tabs>
                <w:tab w:val="left" w:pos="900"/>
              </w:tabs>
              <w:spacing w:before="60"/>
              <w:jc w:val="center"/>
              <w:rPr>
                <w:rFonts w:ascii="Arial" w:eastAsia="Arial" w:hAnsi="Arial" w:cs="Arial"/>
                <w:b/>
                <w:color w:val="FF0000"/>
                <w:sz w:val="16"/>
                <w:szCs w:val="16"/>
              </w:rPr>
            </w:pPr>
          </w:p>
        </w:tc>
      </w:tr>
      <w:tr w:rsidR="00E22F02" w:rsidRPr="00924B91" w14:paraId="696C46E3" w14:textId="77777777" w:rsidTr="0016005A">
        <w:trPr>
          <w:trHeight w:val="172"/>
        </w:trPr>
        <w:tc>
          <w:tcPr>
            <w:tcW w:w="5382" w:type="dxa"/>
            <w:gridSpan w:val="5"/>
            <w:tcBorders>
              <w:top w:val="single" w:sz="12" w:space="0" w:color="66FF33"/>
              <w:left w:val="nil"/>
              <w:bottom w:val="single" w:sz="8" w:space="0" w:color="66FF33"/>
              <w:right w:val="nil"/>
            </w:tcBorders>
            <w:shd w:val="clear" w:color="auto" w:fill="D9D9D9" w:themeFill="background1" w:themeFillShade="D9"/>
          </w:tcPr>
          <w:p w14:paraId="2E440DD6" w14:textId="77777777" w:rsidR="00E22F02" w:rsidRPr="00924B91" w:rsidRDefault="00E22F02" w:rsidP="0016005A">
            <w:pPr>
              <w:tabs>
                <w:tab w:val="left" w:pos="-26"/>
                <w:tab w:val="left" w:pos="900"/>
              </w:tabs>
              <w:jc w:val="center"/>
              <w:rPr>
                <w:rFonts w:ascii="Arial" w:eastAsia="Arial" w:hAnsi="Arial" w:cs="Arial"/>
                <w:b/>
                <w:sz w:val="16"/>
                <w:szCs w:val="16"/>
              </w:rPr>
            </w:pPr>
            <w:r>
              <w:rPr>
                <w:rFonts w:ascii="Arial" w:eastAsia="Arial" w:hAnsi="Arial" w:cs="Arial"/>
                <w:b/>
                <w:sz w:val="16"/>
                <w:szCs w:val="16"/>
              </w:rPr>
              <w:t>Spring</w:t>
            </w:r>
            <w:r w:rsidRPr="00924B91">
              <w:rPr>
                <w:rFonts w:ascii="Arial" w:eastAsia="Arial" w:hAnsi="Arial" w:cs="Arial"/>
                <w:b/>
                <w:sz w:val="16"/>
                <w:szCs w:val="16"/>
              </w:rPr>
              <w:t xml:space="preserve"> Semester – 1</w:t>
            </w:r>
            <w:r w:rsidRPr="00924B91">
              <w:rPr>
                <w:rFonts w:ascii="Arial" w:eastAsia="Arial" w:hAnsi="Arial" w:cs="Arial"/>
                <w:b/>
                <w:sz w:val="16"/>
                <w:szCs w:val="16"/>
                <w:vertAlign w:val="superscript"/>
              </w:rPr>
              <w:t>st</w:t>
            </w:r>
            <w:r w:rsidRPr="00924B91">
              <w:rPr>
                <w:rFonts w:ascii="Arial" w:eastAsia="Arial" w:hAnsi="Arial" w:cs="Arial"/>
                <w:b/>
                <w:sz w:val="16"/>
                <w:szCs w:val="16"/>
              </w:rPr>
              <w:t xml:space="preserve"> Year</w:t>
            </w:r>
          </w:p>
        </w:tc>
        <w:tc>
          <w:tcPr>
            <w:tcW w:w="547" w:type="dxa"/>
            <w:gridSpan w:val="2"/>
            <w:tcBorders>
              <w:top w:val="single" w:sz="12" w:space="0" w:color="66FF33"/>
              <w:left w:val="nil"/>
              <w:right w:val="nil"/>
            </w:tcBorders>
          </w:tcPr>
          <w:p w14:paraId="03D39C58" w14:textId="77777777" w:rsidR="00E22F02" w:rsidRPr="00924B91" w:rsidRDefault="00E22F02" w:rsidP="0016005A">
            <w:pPr>
              <w:tabs>
                <w:tab w:val="left" w:pos="900"/>
              </w:tabs>
              <w:jc w:val="center"/>
              <w:rPr>
                <w:rFonts w:ascii="Arial" w:eastAsia="Arial" w:hAnsi="Arial" w:cs="Arial"/>
                <w:b/>
                <w:sz w:val="16"/>
                <w:szCs w:val="16"/>
              </w:rPr>
            </w:pPr>
          </w:p>
        </w:tc>
        <w:tc>
          <w:tcPr>
            <w:tcW w:w="5124" w:type="dxa"/>
            <w:gridSpan w:val="9"/>
            <w:tcBorders>
              <w:top w:val="single" w:sz="12" w:space="0" w:color="66FF33"/>
              <w:left w:val="nil"/>
              <w:right w:val="nil"/>
            </w:tcBorders>
            <w:shd w:val="clear" w:color="auto" w:fill="D9D9D9" w:themeFill="background1" w:themeFillShade="D9"/>
          </w:tcPr>
          <w:p w14:paraId="68218806" w14:textId="77777777" w:rsidR="00E22F02" w:rsidRPr="00924B91" w:rsidRDefault="00E22F02" w:rsidP="0016005A">
            <w:pPr>
              <w:tabs>
                <w:tab w:val="left" w:pos="-26"/>
                <w:tab w:val="left" w:pos="900"/>
              </w:tabs>
              <w:jc w:val="center"/>
              <w:rPr>
                <w:rFonts w:ascii="Arial" w:eastAsia="Arial" w:hAnsi="Arial" w:cs="Arial"/>
                <w:sz w:val="16"/>
                <w:szCs w:val="16"/>
              </w:rPr>
            </w:pPr>
            <w:r>
              <w:rPr>
                <w:rFonts w:ascii="Arial" w:eastAsia="Arial" w:hAnsi="Arial" w:cs="Arial"/>
                <w:b/>
                <w:sz w:val="16"/>
                <w:szCs w:val="16"/>
              </w:rPr>
              <w:t xml:space="preserve">Spring </w:t>
            </w:r>
            <w:r w:rsidRPr="00924B91">
              <w:rPr>
                <w:rFonts w:ascii="Arial" w:eastAsia="Arial" w:hAnsi="Arial" w:cs="Arial"/>
                <w:b/>
                <w:sz w:val="16"/>
                <w:szCs w:val="16"/>
              </w:rPr>
              <w:t>Semester – 2</w:t>
            </w:r>
            <w:r w:rsidRPr="00924B91">
              <w:rPr>
                <w:rFonts w:ascii="Arial" w:eastAsia="Arial" w:hAnsi="Arial" w:cs="Arial"/>
                <w:b/>
                <w:sz w:val="16"/>
                <w:szCs w:val="16"/>
                <w:vertAlign w:val="superscript"/>
              </w:rPr>
              <w:t>nd</w:t>
            </w:r>
            <w:r w:rsidRPr="00924B91">
              <w:rPr>
                <w:rFonts w:ascii="Arial" w:eastAsia="Arial" w:hAnsi="Arial" w:cs="Arial"/>
                <w:b/>
                <w:sz w:val="16"/>
                <w:szCs w:val="16"/>
              </w:rPr>
              <w:t xml:space="preserve"> Year</w:t>
            </w:r>
            <w:r>
              <w:rPr>
                <w:rFonts w:ascii="Arial" w:eastAsia="Arial" w:hAnsi="Arial" w:cs="Arial"/>
                <w:b/>
                <w:sz w:val="16"/>
                <w:szCs w:val="16"/>
              </w:rPr>
              <w:t xml:space="preserve"> (First 12 Weeks)</w:t>
            </w:r>
          </w:p>
        </w:tc>
      </w:tr>
      <w:tr w:rsidR="00E22F02" w:rsidRPr="00924B91" w14:paraId="06BF2FB8" w14:textId="77777777" w:rsidTr="0016005A">
        <w:trPr>
          <w:gridAfter w:val="1"/>
          <w:wAfter w:w="6" w:type="dxa"/>
          <w:trHeight w:val="172"/>
        </w:trPr>
        <w:tc>
          <w:tcPr>
            <w:tcW w:w="1073" w:type="dxa"/>
            <w:tcBorders>
              <w:top w:val="single" w:sz="8" w:space="0" w:color="66FF33"/>
              <w:left w:val="nil"/>
              <w:bottom w:val="single" w:sz="8" w:space="0" w:color="66FF33"/>
              <w:right w:val="nil"/>
            </w:tcBorders>
          </w:tcPr>
          <w:p w14:paraId="79E86434"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2415" w:type="dxa"/>
            <w:tcBorders>
              <w:top w:val="single" w:sz="8" w:space="0" w:color="66FF33"/>
              <w:left w:val="nil"/>
              <w:bottom w:val="single" w:sz="8" w:space="0" w:color="66FF33"/>
              <w:right w:val="nil"/>
            </w:tcBorders>
          </w:tcPr>
          <w:p w14:paraId="635914C0" w14:textId="77777777" w:rsidR="00E22F02" w:rsidRPr="00924B91" w:rsidRDefault="00E22F02" w:rsidP="0016005A">
            <w:pPr>
              <w:tabs>
                <w:tab w:val="left" w:pos="900"/>
              </w:tabs>
              <w:ind w:left="-105"/>
              <w:rPr>
                <w:rFonts w:ascii="Arial" w:eastAsia="Arial" w:hAnsi="Arial" w:cs="Arial"/>
                <w:sz w:val="16"/>
                <w:szCs w:val="16"/>
              </w:rPr>
            </w:pPr>
            <w:r w:rsidRPr="00924B91">
              <w:rPr>
                <w:rFonts w:ascii="Arial" w:eastAsia="Arial" w:hAnsi="Arial" w:cs="Arial"/>
                <w:sz w:val="16"/>
                <w:szCs w:val="16"/>
              </w:rPr>
              <w:t>Course Name</w:t>
            </w:r>
          </w:p>
        </w:tc>
        <w:tc>
          <w:tcPr>
            <w:tcW w:w="627" w:type="dxa"/>
            <w:tcBorders>
              <w:top w:val="single" w:sz="8" w:space="0" w:color="66FF33"/>
              <w:left w:val="nil"/>
              <w:bottom w:val="single" w:sz="8" w:space="0" w:color="66FF33"/>
              <w:right w:val="nil"/>
            </w:tcBorders>
          </w:tcPr>
          <w:p w14:paraId="6B7DFF4F"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Lec</w:t>
            </w:r>
          </w:p>
        </w:tc>
        <w:tc>
          <w:tcPr>
            <w:tcW w:w="630" w:type="dxa"/>
            <w:tcBorders>
              <w:top w:val="single" w:sz="8" w:space="0" w:color="66FF33"/>
              <w:left w:val="nil"/>
              <w:bottom w:val="single" w:sz="8" w:space="0" w:color="66FF33"/>
              <w:right w:val="nil"/>
            </w:tcBorders>
          </w:tcPr>
          <w:p w14:paraId="5BB879AD"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Lab/</w:t>
            </w:r>
          </w:p>
          <w:p w14:paraId="4F20C4FA"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Clinic</w:t>
            </w:r>
          </w:p>
        </w:tc>
        <w:tc>
          <w:tcPr>
            <w:tcW w:w="634" w:type="dxa"/>
            <w:tcBorders>
              <w:top w:val="single" w:sz="8" w:space="0" w:color="66FF33"/>
              <w:left w:val="nil"/>
              <w:bottom w:val="nil"/>
              <w:right w:val="nil"/>
            </w:tcBorders>
          </w:tcPr>
          <w:p w14:paraId="37319093" w14:textId="77777777" w:rsidR="00E22F02" w:rsidRPr="00924B91" w:rsidRDefault="00E22F02" w:rsidP="0016005A">
            <w:pPr>
              <w:tabs>
                <w:tab w:val="left" w:pos="-105"/>
                <w:tab w:val="left" w:pos="900"/>
              </w:tabs>
              <w:ind w:right="-105" w:hanging="105"/>
              <w:rPr>
                <w:rFonts w:ascii="Arial" w:eastAsia="Arial" w:hAnsi="Arial" w:cs="Arial"/>
                <w:sz w:val="16"/>
                <w:szCs w:val="16"/>
              </w:rPr>
            </w:pPr>
            <w:r w:rsidRPr="00924B91">
              <w:rPr>
                <w:rFonts w:ascii="Arial" w:eastAsia="Arial" w:hAnsi="Arial" w:cs="Arial"/>
                <w:sz w:val="16"/>
                <w:szCs w:val="16"/>
              </w:rPr>
              <w:t>Credit</w:t>
            </w:r>
          </w:p>
        </w:tc>
        <w:tc>
          <w:tcPr>
            <w:tcW w:w="531" w:type="dxa"/>
            <w:tcBorders>
              <w:top w:val="single" w:sz="8" w:space="0" w:color="66FF33"/>
              <w:left w:val="nil"/>
              <w:bottom w:val="nil"/>
              <w:right w:val="nil"/>
            </w:tcBorders>
          </w:tcPr>
          <w:p w14:paraId="03842482" w14:textId="77777777" w:rsidR="00E22F02" w:rsidRPr="00924B91" w:rsidRDefault="00E22F02" w:rsidP="0016005A">
            <w:pPr>
              <w:tabs>
                <w:tab w:val="left" w:pos="900"/>
              </w:tabs>
              <w:rPr>
                <w:rFonts w:ascii="Arial" w:eastAsia="Arial" w:hAnsi="Arial" w:cs="Arial"/>
                <w:sz w:val="16"/>
                <w:szCs w:val="16"/>
              </w:rPr>
            </w:pPr>
          </w:p>
        </w:tc>
        <w:tc>
          <w:tcPr>
            <w:tcW w:w="1169" w:type="dxa"/>
            <w:gridSpan w:val="2"/>
            <w:tcBorders>
              <w:top w:val="single" w:sz="8" w:space="0" w:color="66FF33"/>
              <w:left w:val="nil"/>
              <w:bottom w:val="nil"/>
              <w:right w:val="nil"/>
            </w:tcBorders>
          </w:tcPr>
          <w:p w14:paraId="7F793F2D"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2164" w:type="dxa"/>
            <w:gridSpan w:val="3"/>
            <w:tcBorders>
              <w:top w:val="nil"/>
              <w:left w:val="nil"/>
              <w:bottom w:val="single" w:sz="8" w:space="0" w:color="66FF33"/>
              <w:right w:val="nil"/>
            </w:tcBorders>
          </w:tcPr>
          <w:p w14:paraId="6979AB23"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 Name</w:t>
            </w:r>
          </w:p>
        </w:tc>
        <w:tc>
          <w:tcPr>
            <w:tcW w:w="541" w:type="dxa"/>
            <w:tcBorders>
              <w:top w:val="nil"/>
              <w:left w:val="nil"/>
              <w:bottom w:val="single" w:sz="8" w:space="0" w:color="66FF33"/>
              <w:right w:val="nil"/>
            </w:tcBorders>
          </w:tcPr>
          <w:p w14:paraId="7BA75F6A"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Lec</w:t>
            </w:r>
          </w:p>
        </w:tc>
        <w:tc>
          <w:tcPr>
            <w:tcW w:w="721" w:type="dxa"/>
            <w:gridSpan w:val="2"/>
            <w:tcBorders>
              <w:top w:val="nil"/>
              <w:left w:val="nil"/>
              <w:bottom w:val="single" w:sz="8" w:space="0" w:color="66FF33"/>
              <w:right w:val="nil"/>
            </w:tcBorders>
          </w:tcPr>
          <w:p w14:paraId="5F044F74"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Lab/</w:t>
            </w:r>
          </w:p>
          <w:p w14:paraId="43690F59"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Clinic</w:t>
            </w:r>
          </w:p>
        </w:tc>
        <w:tc>
          <w:tcPr>
            <w:tcW w:w="543" w:type="dxa"/>
            <w:tcBorders>
              <w:top w:val="nil"/>
              <w:left w:val="nil"/>
              <w:bottom w:val="single" w:sz="8" w:space="0" w:color="66FF33"/>
              <w:right w:val="nil"/>
            </w:tcBorders>
          </w:tcPr>
          <w:p w14:paraId="307EACFD" w14:textId="77777777" w:rsidR="00E22F02" w:rsidRPr="00924B91" w:rsidRDefault="00E22F02" w:rsidP="0016005A">
            <w:pPr>
              <w:tabs>
                <w:tab w:val="left" w:pos="900"/>
              </w:tabs>
              <w:ind w:right="-105" w:hanging="105"/>
              <w:rPr>
                <w:rFonts w:ascii="Arial" w:eastAsia="Arial" w:hAnsi="Arial" w:cs="Arial"/>
                <w:sz w:val="16"/>
                <w:szCs w:val="16"/>
              </w:rPr>
            </w:pPr>
            <w:r w:rsidRPr="00924B91">
              <w:rPr>
                <w:rFonts w:ascii="Arial" w:eastAsia="Arial" w:hAnsi="Arial" w:cs="Arial"/>
                <w:sz w:val="16"/>
                <w:szCs w:val="16"/>
              </w:rPr>
              <w:t>Credit</w:t>
            </w:r>
          </w:p>
        </w:tc>
      </w:tr>
      <w:tr w:rsidR="00E22F02" w:rsidRPr="00924B91" w14:paraId="4D46FBD5" w14:textId="77777777" w:rsidTr="0016005A">
        <w:trPr>
          <w:gridAfter w:val="1"/>
          <w:wAfter w:w="6" w:type="dxa"/>
          <w:trHeight w:val="172"/>
        </w:trPr>
        <w:tc>
          <w:tcPr>
            <w:tcW w:w="1073" w:type="dxa"/>
            <w:tcBorders>
              <w:top w:val="single" w:sz="8" w:space="0" w:color="66FF33"/>
              <w:left w:val="nil"/>
              <w:bottom w:val="nil"/>
              <w:right w:val="nil"/>
            </w:tcBorders>
          </w:tcPr>
          <w:p w14:paraId="6F965618" w14:textId="77777777" w:rsidR="00E22F02" w:rsidRPr="00924B91" w:rsidRDefault="00E22F02" w:rsidP="0016005A">
            <w:pPr>
              <w:rPr>
                <w:rFonts w:ascii="Arial" w:eastAsia="Arial" w:hAnsi="Arial" w:cs="Arial"/>
                <w:sz w:val="16"/>
                <w:szCs w:val="16"/>
              </w:rPr>
            </w:pPr>
            <w:r>
              <w:rPr>
                <w:rFonts w:ascii="Arial" w:eastAsia="Arial" w:hAnsi="Arial" w:cs="Arial"/>
                <w:sz w:val="16"/>
                <w:szCs w:val="16"/>
              </w:rPr>
              <w:t>SUR 110</w:t>
            </w:r>
          </w:p>
        </w:tc>
        <w:tc>
          <w:tcPr>
            <w:tcW w:w="2415" w:type="dxa"/>
            <w:tcBorders>
              <w:top w:val="single" w:sz="8" w:space="0" w:color="66FF33"/>
              <w:left w:val="nil"/>
              <w:bottom w:val="nil"/>
              <w:right w:val="nil"/>
            </w:tcBorders>
          </w:tcPr>
          <w:p w14:paraId="7571D605" w14:textId="77777777" w:rsidR="00E22F02" w:rsidRPr="00924B91" w:rsidRDefault="00E22F02" w:rsidP="0016005A">
            <w:pPr>
              <w:rPr>
                <w:rFonts w:ascii="Arial" w:eastAsia="Arial" w:hAnsi="Arial" w:cs="Arial"/>
                <w:sz w:val="16"/>
                <w:szCs w:val="16"/>
              </w:rPr>
            </w:pPr>
            <w:r>
              <w:rPr>
                <w:rFonts w:ascii="Arial" w:eastAsia="Arial" w:hAnsi="Arial" w:cs="Arial"/>
                <w:sz w:val="16"/>
                <w:szCs w:val="16"/>
              </w:rPr>
              <w:t>Intro to Surgical Technology</w:t>
            </w:r>
          </w:p>
        </w:tc>
        <w:tc>
          <w:tcPr>
            <w:tcW w:w="627" w:type="dxa"/>
            <w:tcBorders>
              <w:top w:val="single" w:sz="8" w:space="0" w:color="66FF33"/>
              <w:left w:val="nil"/>
              <w:bottom w:val="nil"/>
              <w:right w:val="nil"/>
            </w:tcBorders>
          </w:tcPr>
          <w:p w14:paraId="2B2C6F09"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3</w:t>
            </w:r>
          </w:p>
        </w:tc>
        <w:tc>
          <w:tcPr>
            <w:tcW w:w="630" w:type="dxa"/>
            <w:tcBorders>
              <w:top w:val="single" w:sz="8" w:space="0" w:color="66FF33"/>
              <w:left w:val="nil"/>
              <w:bottom w:val="nil"/>
              <w:right w:val="nil"/>
            </w:tcBorders>
          </w:tcPr>
          <w:p w14:paraId="62AC716D"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0/0</w:t>
            </w:r>
          </w:p>
        </w:tc>
        <w:tc>
          <w:tcPr>
            <w:tcW w:w="634" w:type="dxa"/>
            <w:tcBorders>
              <w:top w:val="single" w:sz="8" w:space="0" w:color="66FF33"/>
              <w:left w:val="nil"/>
              <w:bottom w:val="nil"/>
              <w:right w:val="nil"/>
            </w:tcBorders>
          </w:tcPr>
          <w:p w14:paraId="0C88558B"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3</w:t>
            </w:r>
          </w:p>
        </w:tc>
        <w:tc>
          <w:tcPr>
            <w:tcW w:w="547" w:type="dxa"/>
            <w:gridSpan w:val="2"/>
            <w:tcBorders>
              <w:top w:val="nil"/>
              <w:left w:val="nil"/>
              <w:bottom w:val="nil"/>
              <w:right w:val="nil"/>
            </w:tcBorders>
          </w:tcPr>
          <w:p w14:paraId="65465B09"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single" w:sz="8" w:space="0" w:color="66FF33"/>
              <w:left w:val="nil"/>
              <w:bottom w:val="nil"/>
              <w:right w:val="nil"/>
            </w:tcBorders>
          </w:tcPr>
          <w:p w14:paraId="571F422F"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134</w:t>
            </w:r>
          </w:p>
        </w:tc>
        <w:tc>
          <w:tcPr>
            <w:tcW w:w="2164" w:type="dxa"/>
            <w:gridSpan w:val="3"/>
            <w:tcBorders>
              <w:top w:val="single" w:sz="8" w:space="0" w:color="66FF33"/>
              <w:left w:val="nil"/>
              <w:bottom w:val="nil"/>
              <w:right w:val="nil"/>
            </w:tcBorders>
          </w:tcPr>
          <w:p w14:paraId="653ADDB6" w14:textId="77777777" w:rsidR="00E22F02" w:rsidRPr="00924B91" w:rsidRDefault="00E22F02" w:rsidP="0016005A">
            <w:pPr>
              <w:rPr>
                <w:rFonts w:ascii="Arial" w:eastAsia="Arial" w:hAnsi="Arial" w:cs="Arial"/>
                <w:sz w:val="16"/>
                <w:szCs w:val="16"/>
              </w:rPr>
            </w:pPr>
            <w:r w:rsidRPr="00ED5672">
              <w:rPr>
                <w:rFonts w:ascii="Arial" w:eastAsia="Arial" w:hAnsi="Arial" w:cs="Arial"/>
                <w:sz w:val="16"/>
                <w:szCs w:val="16"/>
              </w:rPr>
              <w:t xml:space="preserve">Surgical Procedures II </w:t>
            </w:r>
            <w:r w:rsidRPr="00ED5672">
              <w:rPr>
                <w:rFonts w:ascii="Arial" w:eastAsia="Arial" w:hAnsi="Arial" w:cs="Arial"/>
                <w:sz w:val="16"/>
                <w:szCs w:val="16"/>
              </w:rPr>
              <w:tab/>
            </w:r>
          </w:p>
        </w:tc>
        <w:tc>
          <w:tcPr>
            <w:tcW w:w="541" w:type="dxa"/>
            <w:tcBorders>
              <w:top w:val="single" w:sz="8" w:space="0" w:color="66FF33"/>
              <w:left w:val="nil"/>
              <w:bottom w:val="nil"/>
              <w:right w:val="nil"/>
            </w:tcBorders>
          </w:tcPr>
          <w:p w14:paraId="1E588AC0"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5</w:t>
            </w:r>
          </w:p>
        </w:tc>
        <w:tc>
          <w:tcPr>
            <w:tcW w:w="721" w:type="dxa"/>
            <w:gridSpan w:val="2"/>
            <w:tcBorders>
              <w:top w:val="single" w:sz="8" w:space="0" w:color="66FF33"/>
              <w:left w:val="nil"/>
              <w:bottom w:val="nil"/>
              <w:right w:val="nil"/>
            </w:tcBorders>
          </w:tcPr>
          <w:p w14:paraId="45CFB65A"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0/0</w:t>
            </w:r>
          </w:p>
        </w:tc>
        <w:tc>
          <w:tcPr>
            <w:tcW w:w="543" w:type="dxa"/>
            <w:tcBorders>
              <w:top w:val="nil"/>
              <w:left w:val="nil"/>
              <w:bottom w:val="nil"/>
              <w:right w:val="nil"/>
            </w:tcBorders>
          </w:tcPr>
          <w:p w14:paraId="4C9362ED"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5</w:t>
            </w:r>
          </w:p>
        </w:tc>
      </w:tr>
      <w:tr w:rsidR="00E22F02" w:rsidRPr="00924B91" w14:paraId="1E9DE479" w14:textId="77777777" w:rsidTr="0016005A">
        <w:trPr>
          <w:gridAfter w:val="1"/>
          <w:wAfter w:w="6" w:type="dxa"/>
          <w:trHeight w:val="414"/>
        </w:trPr>
        <w:tc>
          <w:tcPr>
            <w:tcW w:w="1073" w:type="dxa"/>
            <w:tcBorders>
              <w:top w:val="nil"/>
              <w:left w:val="nil"/>
              <w:bottom w:val="nil"/>
              <w:right w:val="nil"/>
            </w:tcBorders>
          </w:tcPr>
          <w:p w14:paraId="3737FD2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111</w:t>
            </w:r>
          </w:p>
        </w:tc>
        <w:tc>
          <w:tcPr>
            <w:tcW w:w="2415" w:type="dxa"/>
            <w:tcBorders>
              <w:top w:val="nil"/>
              <w:left w:val="nil"/>
              <w:bottom w:val="nil"/>
              <w:right w:val="nil"/>
            </w:tcBorders>
          </w:tcPr>
          <w:p w14:paraId="79F6EA9F" w14:textId="77777777" w:rsidR="00E22F02" w:rsidRPr="00924B91" w:rsidRDefault="00E22F02" w:rsidP="0016005A">
            <w:pPr>
              <w:rPr>
                <w:rFonts w:ascii="Arial" w:eastAsia="Arial" w:hAnsi="Arial" w:cs="Arial"/>
                <w:sz w:val="16"/>
                <w:szCs w:val="16"/>
              </w:rPr>
            </w:pPr>
            <w:r w:rsidRPr="003F3C67">
              <w:rPr>
                <w:rFonts w:ascii="Arial" w:eastAsia="Arial" w:hAnsi="Arial" w:cs="Arial"/>
                <w:sz w:val="16"/>
                <w:szCs w:val="16"/>
              </w:rPr>
              <w:t>Perioperative Patient Care</w:t>
            </w:r>
          </w:p>
        </w:tc>
        <w:tc>
          <w:tcPr>
            <w:tcW w:w="627" w:type="dxa"/>
            <w:tcBorders>
              <w:top w:val="nil"/>
              <w:left w:val="nil"/>
              <w:bottom w:val="nil"/>
              <w:right w:val="nil"/>
            </w:tcBorders>
          </w:tcPr>
          <w:p w14:paraId="1093DDD6"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5</w:t>
            </w:r>
          </w:p>
        </w:tc>
        <w:tc>
          <w:tcPr>
            <w:tcW w:w="630" w:type="dxa"/>
            <w:tcBorders>
              <w:top w:val="nil"/>
              <w:left w:val="nil"/>
              <w:bottom w:val="nil"/>
              <w:right w:val="nil"/>
            </w:tcBorders>
          </w:tcPr>
          <w:p w14:paraId="13B208D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6/0</w:t>
            </w:r>
          </w:p>
        </w:tc>
        <w:tc>
          <w:tcPr>
            <w:tcW w:w="634" w:type="dxa"/>
            <w:tcBorders>
              <w:top w:val="nil"/>
              <w:left w:val="nil"/>
              <w:bottom w:val="nil"/>
              <w:right w:val="nil"/>
            </w:tcBorders>
          </w:tcPr>
          <w:p w14:paraId="30095554"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7</w:t>
            </w:r>
          </w:p>
        </w:tc>
        <w:tc>
          <w:tcPr>
            <w:tcW w:w="547" w:type="dxa"/>
            <w:gridSpan w:val="2"/>
            <w:tcBorders>
              <w:top w:val="nil"/>
              <w:left w:val="nil"/>
              <w:bottom w:val="nil"/>
              <w:right w:val="nil"/>
            </w:tcBorders>
          </w:tcPr>
          <w:p w14:paraId="711B46B6"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3E74B418"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135</w:t>
            </w:r>
          </w:p>
        </w:tc>
        <w:tc>
          <w:tcPr>
            <w:tcW w:w="2164" w:type="dxa"/>
            <w:gridSpan w:val="3"/>
            <w:tcBorders>
              <w:top w:val="nil"/>
              <w:left w:val="nil"/>
              <w:bottom w:val="nil"/>
              <w:right w:val="nil"/>
            </w:tcBorders>
          </w:tcPr>
          <w:p w14:paraId="1E2DDFDA" w14:textId="77777777" w:rsidR="00E22F02" w:rsidRPr="00924B91" w:rsidRDefault="00E22F02" w:rsidP="0016005A">
            <w:pPr>
              <w:tabs>
                <w:tab w:val="left" w:pos="900"/>
              </w:tabs>
              <w:rPr>
                <w:rFonts w:ascii="Arial" w:eastAsia="Arial" w:hAnsi="Arial" w:cs="Arial"/>
                <w:sz w:val="16"/>
                <w:szCs w:val="16"/>
              </w:rPr>
            </w:pPr>
            <w:r w:rsidRPr="00ED5672">
              <w:rPr>
                <w:rFonts w:ascii="Arial" w:eastAsia="Arial" w:hAnsi="Arial" w:cs="Arial"/>
                <w:sz w:val="16"/>
                <w:szCs w:val="16"/>
              </w:rPr>
              <w:t xml:space="preserve">SUR Clinical Practice II </w:t>
            </w:r>
          </w:p>
        </w:tc>
        <w:tc>
          <w:tcPr>
            <w:tcW w:w="541" w:type="dxa"/>
            <w:tcBorders>
              <w:top w:val="nil"/>
              <w:left w:val="nil"/>
              <w:bottom w:val="nil"/>
              <w:right w:val="nil"/>
            </w:tcBorders>
          </w:tcPr>
          <w:p w14:paraId="60F16D95"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0</w:t>
            </w:r>
          </w:p>
          <w:p w14:paraId="2905E098" w14:textId="77777777" w:rsidR="00E22F02" w:rsidRDefault="00E22F02" w:rsidP="0016005A">
            <w:pPr>
              <w:tabs>
                <w:tab w:val="left" w:pos="900"/>
              </w:tabs>
              <w:rPr>
                <w:rFonts w:ascii="Arial" w:eastAsia="Arial" w:hAnsi="Arial" w:cs="Arial"/>
                <w:sz w:val="16"/>
                <w:szCs w:val="16"/>
              </w:rPr>
            </w:pPr>
          </w:p>
          <w:p w14:paraId="6185FD89" w14:textId="77777777" w:rsidR="00E22F02" w:rsidRDefault="00E22F02" w:rsidP="0016005A">
            <w:pPr>
              <w:tabs>
                <w:tab w:val="left" w:pos="900"/>
              </w:tabs>
              <w:rPr>
                <w:rFonts w:ascii="Arial" w:eastAsia="Arial" w:hAnsi="Arial" w:cs="Arial"/>
                <w:sz w:val="16"/>
                <w:szCs w:val="16"/>
              </w:rPr>
            </w:pPr>
          </w:p>
          <w:p w14:paraId="6C5C5432" w14:textId="77777777" w:rsidR="00E22F02" w:rsidRPr="00924B91" w:rsidRDefault="00E22F02" w:rsidP="0016005A">
            <w:pPr>
              <w:tabs>
                <w:tab w:val="left" w:pos="900"/>
              </w:tabs>
              <w:rPr>
                <w:rFonts w:ascii="Arial" w:eastAsia="Arial" w:hAnsi="Arial" w:cs="Arial"/>
                <w:sz w:val="16"/>
                <w:szCs w:val="16"/>
              </w:rPr>
            </w:pPr>
          </w:p>
        </w:tc>
        <w:tc>
          <w:tcPr>
            <w:tcW w:w="721" w:type="dxa"/>
            <w:gridSpan w:val="2"/>
            <w:tcBorders>
              <w:top w:val="nil"/>
              <w:left w:val="nil"/>
              <w:bottom w:val="nil"/>
              <w:right w:val="nil"/>
            </w:tcBorders>
          </w:tcPr>
          <w:p w14:paraId="2D1703CB"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0/12</w:t>
            </w:r>
          </w:p>
          <w:p w14:paraId="66F93F83" w14:textId="77777777" w:rsidR="00E22F02" w:rsidRDefault="00E22F02" w:rsidP="0016005A">
            <w:pPr>
              <w:tabs>
                <w:tab w:val="left" w:pos="900"/>
              </w:tabs>
              <w:rPr>
                <w:rFonts w:ascii="Arial" w:eastAsia="Arial" w:hAnsi="Arial" w:cs="Arial"/>
                <w:sz w:val="16"/>
                <w:szCs w:val="16"/>
              </w:rPr>
            </w:pPr>
          </w:p>
          <w:p w14:paraId="03066A59" w14:textId="77777777" w:rsidR="00E22F02" w:rsidRPr="00924B91" w:rsidRDefault="00E22F02" w:rsidP="0016005A">
            <w:pPr>
              <w:tabs>
                <w:tab w:val="left" w:pos="900"/>
              </w:tabs>
              <w:rPr>
                <w:rFonts w:ascii="Arial" w:eastAsia="Arial" w:hAnsi="Arial" w:cs="Arial"/>
                <w:sz w:val="16"/>
                <w:szCs w:val="16"/>
              </w:rPr>
            </w:pPr>
          </w:p>
        </w:tc>
        <w:tc>
          <w:tcPr>
            <w:tcW w:w="543" w:type="dxa"/>
            <w:tcBorders>
              <w:top w:val="nil"/>
              <w:left w:val="nil"/>
              <w:bottom w:val="nil"/>
              <w:right w:val="nil"/>
            </w:tcBorders>
          </w:tcPr>
          <w:p w14:paraId="282A7F12"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4</w:t>
            </w:r>
          </w:p>
          <w:p w14:paraId="0159ABDD" w14:textId="77777777" w:rsidR="00E22F02" w:rsidRDefault="00E22F02" w:rsidP="0016005A">
            <w:pPr>
              <w:tabs>
                <w:tab w:val="left" w:pos="900"/>
              </w:tabs>
              <w:rPr>
                <w:rFonts w:ascii="Arial" w:eastAsia="Arial" w:hAnsi="Arial" w:cs="Arial"/>
                <w:sz w:val="16"/>
                <w:szCs w:val="16"/>
              </w:rPr>
            </w:pPr>
          </w:p>
          <w:p w14:paraId="6822EAFD" w14:textId="77777777" w:rsidR="00E22F02" w:rsidRPr="00924B91" w:rsidRDefault="00E22F02" w:rsidP="0016005A">
            <w:pPr>
              <w:tabs>
                <w:tab w:val="left" w:pos="900"/>
              </w:tabs>
              <w:rPr>
                <w:rFonts w:ascii="Arial" w:eastAsia="Arial" w:hAnsi="Arial" w:cs="Arial"/>
                <w:sz w:val="16"/>
                <w:szCs w:val="16"/>
              </w:rPr>
            </w:pPr>
          </w:p>
        </w:tc>
      </w:tr>
      <w:tr w:rsidR="00E22F02" w:rsidRPr="00924B91" w14:paraId="7CF1B19A" w14:textId="77777777" w:rsidTr="0016005A">
        <w:trPr>
          <w:gridAfter w:val="1"/>
          <w:wAfter w:w="4" w:type="dxa"/>
          <w:trHeight w:val="172"/>
        </w:trPr>
        <w:tc>
          <w:tcPr>
            <w:tcW w:w="1073" w:type="dxa"/>
            <w:tcBorders>
              <w:top w:val="single" w:sz="8" w:space="0" w:color="66FF33"/>
              <w:left w:val="nil"/>
              <w:bottom w:val="single" w:sz="18" w:space="0" w:color="66FF33"/>
              <w:right w:val="nil"/>
            </w:tcBorders>
          </w:tcPr>
          <w:p w14:paraId="2A52BEDD" w14:textId="77777777" w:rsidR="00E22F02" w:rsidRPr="00924B91" w:rsidRDefault="00E22F02" w:rsidP="0016005A">
            <w:pPr>
              <w:rPr>
                <w:rFonts w:ascii="Arial" w:eastAsia="Arial" w:hAnsi="Arial" w:cs="Arial"/>
                <w:sz w:val="16"/>
                <w:szCs w:val="16"/>
              </w:rPr>
            </w:pPr>
          </w:p>
        </w:tc>
        <w:tc>
          <w:tcPr>
            <w:tcW w:w="2415" w:type="dxa"/>
            <w:tcBorders>
              <w:top w:val="single" w:sz="8" w:space="0" w:color="66FF33"/>
              <w:left w:val="nil"/>
              <w:bottom w:val="single" w:sz="18" w:space="0" w:color="66FF33"/>
              <w:right w:val="nil"/>
            </w:tcBorders>
          </w:tcPr>
          <w:p w14:paraId="4370F402" w14:textId="77777777" w:rsidR="00E22F02" w:rsidRPr="00924B91" w:rsidRDefault="00E22F02" w:rsidP="0016005A">
            <w:pPr>
              <w:tabs>
                <w:tab w:val="left" w:pos="900"/>
              </w:tabs>
              <w:rPr>
                <w:rFonts w:ascii="Arial" w:eastAsia="Arial" w:hAnsi="Arial" w:cs="Arial"/>
                <w:sz w:val="16"/>
                <w:szCs w:val="16"/>
              </w:rPr>
            </w:pPr>
          </w:p>
        </w:tc>
        <w:tc>
          <w:tcPr>
            <w:tcW w:w="1258" w:type="dxa"/>
            <w:gridSpan w:val="2"/>
            <w:tcBorders>
              <w:top w:val="single" w:sz="8" w:space="0" w:color="66FF33"/>
              <w:left w:val="nil"/>
              <w:bottom w:val="single" w:sz="18" w:space="0" w:color="66FF33"/>
              <w:right w:val="nil"/>
            </w:tcBorders>
          </w:tcPr>
          <w:p w14:paraId="5F4DD4C1" w14:textId="77777777" w:rsidR="00E22F02" w:rsidRPr="00924B91" w:rsidRDefault="00E22F02" w:rsidP="0016005A">
            <w:pPr>
              <w:tabs>
                <w:tab w:val="left" w:pos="900"/>
              </w:tabs>
              <w:jc w:val="right"/>
              <w:rPr>
                <w:rFonts w:ascii="Arial" w:eastAsia="Arial" w:hAnsi="Arial" w:cs="Arial"/>
                <w:b/>
                <w:sz w:val="16"/>
                <w:szCs w:val="16"/>
              </w:rPr>
            </w:pPr>
            <w:r w:rsidRPr="00924B91">
              <w:rPr>
                <w:rFonts w:ascii="Arial" w:eastAsia="Arial" w:hAnsi="Arial" w:cs="Arial"/>
                <w:b/>
                <w:sz w:val="16"/>
                <w:szCs w:val="16"/>
              </w:rPr>
              <w:t>Total</w:t>
            </w:r>
          </w:p>
        </w:tc>
        <w:tc>
          <w:tcPr>
            <w:tcW w:w="634" w:type="dxa"/>
            <w:tcBorders>
              <w:top w:val="single" w:sz="8" w:space="0" w:color="66FF33"/>
              <w:left w:val="nil"/>
              <w:bottom w:val="nil"/>
              <w:right w:val="nil"/>
            </w:tcBorders>
          </w:tcPr>
          <w:p w14:paraId="47E7DCC2" w14:textId="77777777" w:rsidR="00E22F02" w:rsidRPr="00924B91" w:rsidRDefault="00E22F02" w:rsidP="0016005A">
            <w:pPr>
              <w:tabs>
                <w:tab w:val="left" w:pos="900"/>
              </w:tabs>
              <w:rPr>
                <w:rFonts w:ascii="Arial" w:eastAsia="Arial" w:hAnsi="Arial" w:cs="Arial"/>
                <w:b/>
                <w:sz w:val="16"/>
                <w:szCs w:val="16"/>
              </w:rPr>
            </w:pPr>
            <w:r>
              <w:rPr>
                <w:rFonts w:ascii="Arial" w:eastAsia="Arial" w:hAnsi="Arial" w:cs="Arial"/>
                <w:b/>
                <w:sz w:val="16"/>
                <w:szCs w:val="16"/>
              </w:rPr>
              <w:t>10</w:t>
            </w:r>
          </w:p>
        </w:tc>
        <w:tc>
          <w:tcPr>
            <w:tcW w:w="547" w:type="dxa"/>
            <w:gridSpan w:val="2"/>
            <w:tcBorders>
              <w:top w:val="nil"/>
              <w:left w:val="nil"/>
              <w:bottom w:val="nil"/>
              <w:right w:val="nil"/>
            </w:tcBorders>
          </w:tcPr>
          <w:p w14:paraId="250CE6DB"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single" w:sz="8" w:space="0" w:color="66FF33"/>
              <w:left w:val="nil"/>
              <w:bottom w:val="nil"/>
              <w:right w:val="nil"/>
            </w:tcBorders>
          </w:tcPr>
          <w:p w14:paraId="7B011401"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single" w:sz="8" w:space="0" w:color="66FF33"/>
              <w:left w:val="nil"/>
              <w:bottom w:val="nil"/>
              <w:right w:val="nil"/>
            </w:tcBorders>
          </w:tcPr>
          <w:p w14:paraId="73697042" w14:textId="77777777" w:rsidR="00E22F02" w:rsidRPr="00924B91" w:rsidRDefault="00E22F02" w:rsidP="0016005A">
            <w:pPr>
              <w:tabs>
                <w:tab w:val="left" w:pos="900"/>
              </w:tabs>
              <w:rPr>
                <w:rFonts w:ascii="Arial" w:eastAsia="Arial" w:hAnsi="Arial" w:cs="Arial"/>
                <w:sz w:val="16"/>
                <w:szCs w:val="16"/>
              </w:rPr>
            </w:pPr>
          </w:p>
        </w:tc>
        <w:tc>
          <w:tcPr>
            <w:tcW w:w="1263" w:type="dxa"/>
            <w:gridSpan w:val="3"/>
            <w:tcBorders>
              <w:top w:val="single" w:sz="8" w:space="0" w:color="66FF33"/>
              <w:left w:val="nil"/>
              <w:bottom w:val="nil"/>
              <w:right w:val="nil"/>
            </w:tcBorders>
          </w:tcPr>
          <w:p w14:paraId="2F048498" w14:textId="77777777" w:rsidR="00E22F02" w:rsidRPr="00924B91" w:rsidRDefault="00E22F02" w:rsidP="0016005A">
            <w:pPr>
              <w:tabs>
                <w:tab w:val="left" w:pos="900"/>
              </w:tabs>
              <w:jc w:val="right"/>
              <w:rPr>
                <w:rFonts w:ascii="Arial" w:eastAsia="Arial" w:hAnsi="Arial" w:cs="Arial"/>
                <w:b/>
                <w:sz w:val="16"/>
                <w:szCs w:val="16"/>
              </w:rPr>
            </w:pPr>
            <w:r w:rsidRPr="00924B91">
              <w:rPr>
                <w:rFonts w:ascii="Arial" w:eastAsia="Arial" w:hAnsi="Arial" w:cs="Arial"/>
                <w:b/>
                <w:sz w:val="16"/>
                <w:szCs w:val="16"/>
              </w:rPr>
              <w:t>Total</w:t>
            </w:r>
          </w:p>
        </w:tc>
        <w:tc>
          <w:tcPr>
            <w:tcW w:w="543" w:type="dxa"/>
            <w:tcBorders>
              <w:top w:val="single" w:sz="8" w:space="0" w:color="66FF33"/>
              <w:left w:val="nil"/>
              <w:bottom w:val="nil"/>
              <w:right w:val="nil"/>
            </w:tcBorders>
          </w:tcPr>
          <w:p w14:paraId="5B5F955B" w14:textId="77777777" w:rsidR="00E22F02" w:rsidRPr="00924B91" w:rsidRDefault="00E22F02" w:rsidP="0016005A">
            <w:pPr>
              <w:tabs>
                <w:tab w:val="left" w:pos="900"/>
              </w:tabs>
              <w:rPr>
                <w:rFonts w:ascii="Arial" w:eastAsia="Arial" w:hAnsi="Arial" w:cs="Arial"/>
                <w:b/>
                <w:sz w:val="16"/>
                <w:szCs w:val="16"/>
              </w:rPr>
            </w:pPr>
            <w:r>
              <w:rPr>
                <w:rFonts w:ascii="Arial" w:eastAsia="Arial" w:hAnsi="Arial" w:cs="Arial"/>
                <w:b/>
                <w:sz w:val="16"/>
                <w:szCs w:val="16"/>
              </w:rPr>
              <w:t>9</w:t>
            </w:r>
          </w:p>
        </w:tc>
      </w:tr>
      <w:tr w:rsidR="00E22F02" w:rsidRPr="00924B91" w14:paraId="55616D68" w14:textId="77777777" w:rsidTr="0016005A">
        <w:trPr>
          <w:trHeight w:val="93"/>
        </w:trPr>
        <w:tc>
          <w:tcPr>
            <w:tcW w:w="5382" w:type="dxa"/>
            <w:gridSpan w:val="5"/>
            <w:tcBorders>
              <w:top w:val="single" w:sz="18" w:space="0" w:color="66FF33"/>
              <w:left w:val="nil"/>
              <w:bottom w:val="single" w:sz="12" w:space="0" w:color="66FF33"/>
              <w:right w:val="nil"/>
            </w:tcBorders>
          </w:tcPr>
          <w:p w14:paraId="5F375036"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680D1DC7" w14:textId="77777777" w:rsidR="00E22F02" w:rsidRPr="00924B91" w:rsidRDefault="00E22F02" w:rsidP="0016005A">
            <w:pPr>
              <w:tabs>
                <w:tab w:val="left" w:pos="900"/>
              </w:tabs>
              <w:rPr>
                <w:rFonts w:ascii="Arial" w:eastAsia="Arial" w:hAnsi="Arial" w:cs="Arial"/>
                <w:sz w:val="16"/>
                <w:szCs w:val="16"/>
              </w:rPr>
            </w:pPr>
          </w:p>
        </w:tc>
        <w:tc>
          <w:tcPr>
            <w:tcW w:w="5124" w:type="dxa"/>
            <w:gridSpan w:val="9"/>
            <w:tcBorders>
              <w:top w:val="single" w:sz="18" w:space="0" w:color="66FF33"/>
              <w:left w:val="nil"/>
              <w:bottom w:val="single" w:sz="12" w:space="0" w:color="66FF33"/>
              <w:right w:val="nil"/>
            </w:tcBorders>
          </w:tcPr>
          <w:p w14:paraId="5A3C464A" w14:textId="77777777" w:rsidR="00E22F02" w:rsidRPr="00924B91" w:rsidRDefault="00E22F02" w:rsidP="0016005A">
            <w:pPr>
              <w:tabs>
                <w:tab w:val="left" w:pos="900"/>
              </w:tabs>
              <w:rPr>
                <w:rFonts w:ascii="Arial" w:eastAsia="Arial" w:hAnsi="Arial" w:cs="Arial"/>
                <w:sz w:val="16"/>
                <w:szCs w:val="16"/>
              </w:rPr>
            </w:pPr>
          </w:p>
        </w:tc>
      </w:tr>
      <w:tr w:rsidR="00E22F02" w:rsidRPr="00924B91" w14:paraId="20B3F70F" w14:textId="77777777" w:rsidTr="0016005A">
        <w:trPr>
          <w:trHeight w:val="172"/>
        </w:trPr>
        <w:tc>
          <w:tcPr>
            <w:tcW w:w="5382" w:type="dxa"/>
            <w:gridSpan w:val="5"/>
            <w:tcBorders>
              <w:top w:val="single" w:sz="12" w:space="0" w:color="66FF33"/>
              <w:left w:val="nil"/>
              <w:bottom w:val="single" w:sz="8" w:space="0" w:color="66FF33"/>
              <w:right w:val="nil"/>
            </w:tcBorders>
            <w:shd w:val="clear" w:color="auto" w:fill="D9D9D9" w:themeFill="background1" w:themeFillShade="D9"/>
          </w:tcPr>
          <w:p w14:paraId="15AF1789" w14:textId="77777777" w:rsidR="00E22F02" w:rsidRPr="00924B91" w:rsidRDefault="00E22F02" w:rsidP="0016005A">
            <w:pPr>
              <w:tabs>
                <w:tab w:val="left" w:pos="900"/>
              </w:tabs>
              <w:jc w:val="center"/>
              <w:rPr>
                <w:rFonts w:ascii="Arial" w:eastAsia="Arial" w:hAnsi="Arial" w:cs="Arial"/>
                <w:b/>
                <w:sz w:val="16"/>
                <w:szCs w:val="16"/>
              </w:rPr>
            </w:pPr>
            <w:r>
              <w:rPr>
                <w:rFonts w:ascii="Arial" w:eastAsia="Arial" w:hAnsi="Arial" w:cs="Arial"/>
                <w:b/>
                <w:sz w:val="16"/>
                <w:szCs w:val="16"/>
              </w:rPr>
              <w:t>Summer Session</w:t>
            </w:r>
            <w:r w:rsidRPr="00924B91">
              <w:rPr>
                <w:rFonts w:ascii="Arial" w:eastAsia="Arial" w:hAnsi="Arial" w:cs="Arial"/>
                <w:b/>
                <w:sz w:val="16"/>
                <w:szCs w:val="16"/>
              </w:rPr>
              <w:t xml:space="preserve"> – 1</w:t>
            </w:r>
            <w:r w:rsidRPr="00924B91">
              <w:rPr>
                <w:rFonts w:ascii="Arial" w:eastAsia="Arial" w:hAnsi="Arial" w:cs="Arial"/>
                <w:b/>
                <w:sz w:val="16"/>
                <w:szCs w:val="16"/>
                <w:vertAlign w:val="superscript"/>
              </w:rPr>
              <w:t>st</w:t>
            </w:r>
            <w:r w:rsidRPr="00924B91">
              <w:rPr>
                <w:rFonts w:ascii="Arial" w:eastAsia="Arial" w:hAnsi="Arial" w:cs="Arial"/>
                <w:b/>
                <w:sz w:val="16"/>
                <w:szCs w:val="16"/>
              </w:rPr>
              <w:t xml:space="preserve"> Year</w:t>
            </w:r>
          </w:p>
        </w:tc>
        <w:tc>
          <w:tcPr>
            <w:tcW w:w="547" w:type="dxa"/>
            <w:gridSpan w:val="2"/>
            <w:tcBorders>
              <w:top w:val="nil"/>
              <w:left w:val="nil"/>
              <w:bottom w:val="nil"/>
              <w:right w:val="nil"/>
            </w:tcBorders>
          </w:tcPr>
          <w:p w14:paraId="792693B2" w14:textId="77777777" w:rsidR="00E22F02" w:rsidRPr="00924B91" w:rsidRDefault="00E22F02" w:rsidP="0016005A">
            <w:pPr>
              <w:tabs>
                <w:tab w:val="left" w:pos="900"/>
              </w:tabs>
              <w:jc w:val="center"/>
              <w:rPr>
                <w:rFonts w:ascii="Arial" w:eastAsia="Arial" w:hAnsi="Arial" w:cs="Arial"/>
                <w:sz w:val="16"/>
                <w:szCs w:val="16"/>
              </w:rPr>
            </w:pPr>
          </w:p>
        </w:tc>
        <w:tc>
          <w:tcPr>
            <w:tcW w:w="5124" w:type="dxa"/>
            <w:gridSpan w:val="9"/>
            <w:tcBorders>
              <w:top w:val="single" w:sz="12" w:space="0" w:color="66FF33"/>
              <w:left w:val="nil"/>
              <w:bottom w:val="single" w:sz="12" w:space="0" w:color="66FF33"/>
              <w:right w:val="nil"/>
            </w:tcBorders>
            <w:shd w:val="clear" w:color="auto" w:fill="D9D9D9" w:themeFill="background1" w:themeFillShade="D9"/>
          </w:tcPr>
          <w:p w14:paraId="57FD04F4" w14:textId="77777777" w:rsidR="00E22F02" w:rsidRPr="00924B91" w:rsidRDefault="00E22F02" w:rsidP="0016005A">
            <w:pPr>
              <w:jc w:val="center"/>
              <w:rPr>
                <w:rFonts w:ascii="Arial" w:eastAsia="Arial" w:hAnsi="Arial" w:cs="Arial"/>
                <w:b/>
                <w:sz w:val="16"/>
                <w:szCs w:val="16"/>
              </w:rPr>
            </w:pPr>
            <w:r>
              <w:rPr>
                <w:rFonts w:ascii="Arial" w:eastAsia="Arial" w:hAnsi="Arial" w:cs="Arial"/>
                <w:b/>
                <w:sz w:val="16"/>
                <w:szCs w:val="16"/>
              </w:rPr>
              <w:t xml:space="preserve">Spring </w:t>
            </w:r>
            <w:r w:rsidRPr="00924B91">
              <w:rPr>
                <w:rFonts w:ascii="Arial" w:eastAsia="Arial" w:hAnsi="Arial" w:cs="Arial"/>
                <w:b/>
                <w:sz w:val="16"/>
                <w:szCs w:val="16"/>
              </w:rPr>
              <w:t>Semester – 2</w:t>
            </w:r>
            <w:r w:rsidRPr="00924B91">
              <w:rPr>
                <w:rFonts w:ascii="Arial" w:eastAsia="Arial" w:hAnsi="Arial" w:cs="Arial"/>
                <w:b/>
                <w:sz w:val="16"/>
                <w:szCs w:val="16"/>
                <w:vertAlign w:val="superscript"/>
              </w:rPr>
              <w:t>nd</w:t>
            </w:r>
            <w:r w:rsidRPr="00924B91">
              <w:rPr>
                <w:rFonts w:ascii="Arial" w:eastAsia="Arial" w:hAnsi="Arial" w:cs="Arial"/>
                <w:b/>
                <w:sz w:val="16"/>
                <w:szCs w:val="16"/>
              </w:rPr>
              <w:t xml:space="preserve"> Year</w:t>
            </w:r>
            <w:r>
              <w:rPr>
                <w:rFonts w:ascii="Arial" w:eastAsia="Arial" w:hAnsi="Arial" w:cs="Arial"/>
                <w:b/>
                <w:sz w:val="16"/>
                <w:szCs w:val="16"/>
              </w:rPr>
              <w:t xml:space="preserve"> (Last 4 Weeks)</w:t>
            </w:r>
          </w:p>
        </w:tc>
      </w:tr>
      <w:tr w:rsidR="00E22F02" w:rsidRPr="00924B91" w14:paraId="05301262" w14:textId="77777777" w:rsidTr="0016005A">
        <w:trPr>
          <w:gridAfter w:val="1"/>
          <w:wAfter w:w="6" w:type="dxa"/>
          <w:trHeight w:val="172"/>
        </w:trPr>
        <w:tc>
          <w:tcPr>
            <w:tcW w:w="1073" w:type="dxa"/>
            <w:tcBorders>
              <w:top w:val="single" w:sz="8" w:space="0" w:color="66FF33"/>
              <w:left w:val="nil"/>
              <w:bottom w:val="single" w:sz="8" w:space="0" w:color="66FF33"/>
              <w:right w:val="nil"/>
            </w:tcBorders>
          </w:tcPr>
          <w:p w14:paraId="3319BBF0"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2415" w:type="dxa"/>
            <w:tcBorders>
              <w:top w:val="single" w:sz="8" w:space="0" w:color="66FF33"/>
              <w:left w:val="nil"/>
              <w:bottom w:val="single" w:sz="8" w:space="0" w:color="66FF33"/>
              <w:right w:val="nil"/>
            </w:tcBorders>
          </w:tcPr>
          <w:p w14:paraId="7D4BB695" w14:textId="77777777" w:rsidR="00E22F02" w:rsidRPr="00924B91" w:rsidRDefault="00E22F02" w:rsidP="0016005A">
            <w:pPr>
              <w:tabs>
                <w:tab w:val="left" w:pos="900"/>
              </w:tabs>
              <w:ind w:left="-105"/>
              <w:rPr>
                <w:rFonts w:ascii="Arial" w:eastAsia="Arial" w:hAnsi="Arial" w:cs="Arial"/>
                <w:sz w:val="16"/>
                <w:szCs w:val="16"/>
              </w:rPr>
            </w:pPr>
            <w:r w:rsidRPr="00924B91">
              <w:rPr>
                <w:rFonts w:ascii="Arial" w:eastAsia="Arial" w:hAnsi="Arial" w:cs="Arial"/>
                <w:sz w:val="16"/>
                <w:szCs w:val="16"/>
              </w:rPr>
              <w:t>Course Name</w:t>
            </w:r>
          </w:p>
        </w:tc>
        <w:tc>
          <w:tcPr>
            <w:tcW w:w="627" w:type="dxa"/>
            <w:tcBorders>
              <w:top w:val="single" w:sz="8" w:space="0" w:color="66FF33"/>
              <w:left w:val="nil"/>
              <w:bottom w:val="single" w:sz="8" w:space="0" w:color="66FF33"/>
              <w:right w:val="nil"/>
            </w:tcBorders>
          </w:tcPr>
          <w:p w14:paraId="5CA86E82"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Lec</w:t>
            </w:r>
          </w:p>
        </w:tc>
        <w:tc>
          <w:tcPr>
            <w:tcW w:w="630" w:type="dxa"/>
            <w:tcBorders>
              <w:top w:val="nil"/>
              <w:left w:val="nil"/>
              <w:bottom w:val="single" w:sz="8" w:space="0" w:color="66FF33"/>
              <w:right w:val="nil"/>
            </w:tcBorders>
          </w:tcPr>
          <w:p w14:paraId="44A45F25"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Lab/</w:t>
            </w:r>
          </w:p>
          <w:p w14:paraId="70E2FA30"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Clinic</w:t>
            </w:r>
          </w:p>
        </w:tc>
        <w:tc>
          <w:tcPr>
            <w:tcW w:w="634" w:type="dxa"/>
            <w:tcBorders>
              <w:top w:val="nil"/>
              <w:left w:val="nil"/>
              <w:bottom w:val="single" w:sz="8" w:space="0" w:color="66FF33"/>
              <w:right w:val="nil"/>
            </w:tcBorders>
          </w:tcPr>
          <w:p w14:paraId="4EA4E4EB" w14:textId="77777777" w:rsidR="00E22F02" w:rsidRPr="00924B91" w:rsidRDefault="00E22F02" w:rsidP="0016005A">
            <w:pPr>
              <w:tabs>
                <w:tab w:val="left" w:pos="-105"/>
                <w:tab w:val="left" w:pos="900"/>
              </w:tabs>
              <w:ind w:right="-105" w:hanging="105"/>
              <w:rPr>
                <w:rFonts w:ascii="Arial" w:eastAsia="Arial" w:hAnsi="Arial" w:cs="Arial"/>
                <w:sz w:val="16"/>
                <w:szCs w:val="16"/>
              </w:rPr>
            </w:pPr>
            <w:r w:rsidRPr="00924B91">
              <w:rPr>
                <w:rFonts w:ascii="Arial" w:eastAsia="Arial" w:hAnsi="Arial" w:cs="Arial"/>
                <w:sz w:val="16"/>
                <w:szCs w:val="16"/>
              </w:rPr>
              <w:t>Credit</w:t>
            </w:r>
          </w:p>
        </w:tc>
        <w:tc>
          <w:tcPr>
            <w:tcW w:w="547" w:type="dxa"/>
            <w:gridSpan w:val="2"/>
            <w:tcBorders>
              <w:top w:val="nil"/>
              <w:left w:val="nil"/>
              <w:bottom w:val="nil"/>
              <w:right w:val="nil"/>
            </w:tcBorders>
          </w:tcPr>
          <w:p w14:paraId="26EEF15A"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single" w:sz="8" w:space="0" w:color="66FF33"/>
              <w:right w:val="nil"/>
            </w:tcBorders>
          </w:tcPr>
          <w:p w14:paraId="37ADC557"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2164" w:type="dxa"/>
            <w:gridSpan w:val="3"/>
            <w:tcBorders>
              <w:top w:val="nil"/>
              <w:left w:val="nil"/>
              <w:bottom w:val="single" w:sz="8" w:space="0" w:color="66FF33"/>
              <w:right w:val="nil"/>
            </w:tcBorders>
          </w:tcPr>
          <w:p w14:paraId="20786490" w14:textId="77777777" w:rsidR="00E22F02" w:rsidRPr="00924B91" w:rsidRDefault="00E22F02" w:rsidP="0016005A">
            <w:pPr>
              <w:tabs>
                <w:tab w:val="left" w:pos="900"/>
              </w:tabs>
              <w:ind w:left="-105"/>
              <w:rPr>
                <w:rFonts w:ascii="Arial" w:eastAsia="Arial" w:hAnsi="Arial" w:cs="Arial"/>
                <w:sz w:val="16"/>
                <w:szCs w:val="16"/>
              </w:rPr>
            </w:pPr>
            <w:r w:rsidRPr="00924B91">
              <w:rPr>
                <w:rFonts w:ascii="Arial" w:eastAsia="Arial" w:hAnsi="Arial" w:cs="Arial"/>
                <w:sz w:val="16"/>
                <w:szCs w:val="16"/>
              </w:rPr>
              <w:t>Course Name</w:t>
            </w:r>
          </w:p>
        </w:tc>
        <w:tc>
          <w:tcPr>
            <w:tcW w:w="541" w:type="dxa"/>
            <w:tcBorders>
              <w:top w:val="nil"/>
              <w:left w:val="nil"/>
              <w:bottom w:val="single" w:sz="8" w:space="0" w:color="66FF33"/>
              <w:right w:val="nil"/>
            </w:tcBorders>
          </w:tcPr>
          <w:p w14:paraId="45B6A681"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Lec</w:t>
            </w:r>
          </w:p>
        </w:tc>
        <w:tc>
          <w:tcPr>
            <w:tcW w:w="721" w:type="dxa"/>
            <w:gridSpan w:val="2"/>
            <w:tcBorders>
              <w:top w:val="nil"/>
              <w:left w:val="nil"/>
              <w:bottom w:val="single" w:sz="8" w:space="0" w:color="66FF33"/>
              <w:right w:val="nil"/>
            </w:tcBorders>
          </w:tcPr>
          <w:p w14:paraId="0B1E7391"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Lab/</w:t>
            </w:r>
          </w:p>
          <w:p w14:paraId="2A4426D8"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Clinic</w:t>
            </w:r>
          </w:p>
        </w:tc>
        <w:tc>
          <w:tcPr>
            <w:tcW w:w="543" w:type="dxa"/>
            <w:tcBorders>
              <w:top w:val="nil"/>
              <w:left w:val="nil"/>
              <w:bottom w:val="single" w:sz="8" w:space="0" w:color="66FF33"/>
              <w:right w:val="nil"/>
            </w:tcBorders>
          </w:tcPr>
          <w:p w14:paraId="1392E38B" w14:textId="77777777" w:rsidR="00E22F02" w:rsidRPr="00924B91" w:rsidRDefault="00E22F02" w:rsidP="0016005A">
            <w:pPr>
              <w:tabs>
                <w:tab w:val="left" w:pos="-105"/>
                <w:tab w:val="left" w:pos="900"/>
              </w:tabs>
              <w:ind w:right="-105" w:hanging="105"/>
              <w:rPr>
                <w:rFonts w:ascii="Arial" w:eastAsia="Arial" w:hAnsi="Arial" w:cs="Arial"/>
                <w:sz w:val="16"/>
                <w:szCs w:val="16"/>
              </w:rPr>
            </w:pPr>
            <w:r w:rsidRPr="00924B91">
              <w:rPr>
                <w:rFonts w:ascii="Arial" w:eastAsia="Arial" w:hAnsi="Arial" w:cs="Arial"/>
                <w:sz w:val="16"/>
                <w:szCs w:val="16"/>
              </w:rPr>
              <w:t>Credit</w:t>
            </w:r>
          </w:p>
        </w:tc>
      </w:tr>
      <w:tr w:rsidR="00E22F02" w:rsidRPr="00924B91" w14:paraId="037AE181" w14:textId="77777777" w:rsidTr="0016005A">
        <w:trPr>
          <w:gridAfter w:val="1"/>
          <w:wAfter w:w="6" w:type="dxa"/>
          <w:trHeight w:val="172"/>
        </w:trPr>
        <w:tc>
          <w:tcPr>
            <w:tcW w:w="1073" w:type="dxa"/>
            <w:tcBorders>
              <w:top w:val="single" w:sz="8" w:space="0" w:color="66FF33"/>
              <w:left w:val="nil"/>
              <w:bottom w:val="nil"/>
              <w:right w:val="nil"/>
            </w:tcBorders>
          </w:tcPr>
          <w:p w14:paraId="203DE6A3" w14:textId="77777777" w:rsidR="00E22F02" w:rsidRPr="00924B91" w:rsidRDefault="00E22F02" w:rsidP="0016005A">
            <w:pPr>
              <w:rPr>
                <w:rFonts w:ascii="Arial" w:eastAsia="Arial" w:hAnsi="Arial" w:cs="Arial"/>
                <w:sz w:val="16"/>
                <w:szCs w:val="16"/>
              </w:rPr>
            </w:pPr>
            <w:r>
              <w:rPr>
                <w:rFonts w:ascii="Arial" w:eastAsia="Arial" w:hAnsi="Arial" w:cs="Arial"/>
                <w:sz w:val="16"/>
                <w:szCs w:val="16"/>
              </w:rPr>
              <w:t>SUR 122AB</w:t>
            </w:r>
          </w:p>
        </w:tc>
        <w:tc>
          <w:tcPr>
            <w:tcW w:w="2415" w:type="dxa"/>
            <w:tcBorders>
              <w:top w:val="single" w:sz="8" w:space="0" w:color="66FF33"/>
              <w:left w:val="nil"/>
              <w:bottom w:val="nil"/>
              <w:right w:val="nil"/>
            </w:tcBorders>
          </w:tcPr>
          <w:p w14:paraId="01C5B510" w14:textId="77777777" w:rsidR="00E22F02" w:rsidRPr="00924B91" w:rsidRDefault="00E22F02" w:rsidP="0016005A">
            <w:pPr>
              <w:rPr>
                <w:rFonts w:ascii="Arial" w:eastAsia="Arial" w:hAnsi="Arial" w:cs="Arial"/>
                <w:sz w:val="16"/>
                <w:szCs w:val="16"/>
              </w:rPr>
            </w:pPr>
            <w:r w:rsidRPr="003F3C67">
              <w:rPr>
                <w:rFonts w:ascii="Arial" w:eastAsia="Arial" w:hAnsi="Arial" w:cs="Arial"/>
                <w:sz w:val="16"/>
                <w:szCs w:val="16"/>
              </w:rPr>
              <w:t>Surgical Procedures I</w:t>
            </w:r>
            <w:r w:rsidRPr="003F3C67">
              <w:rPr>
                <w:rFonts w:ascii="Arial" w:eastAsia="Arial" w:hAnsi="Arial" w:cs="Arial"/>
                <w:sz w:val="16"/>
                <w:szCs w:val="16"/>
              </w:rPr>
              <w:tab/>
            </w:r>
          </w:p>
        </w:tc>
        <w:tc>
          <w:tcPr>
            <w:tcW w:w="627" w:type="dxa"/>
            <w:tcBorders>
              <w:top w:val="single" w:sz="8" w:space="0" w:color="66FF33"/>
              <w:left w:val="nil"/>
              <w:bottom w:val="nil"/>
              <w:right w:val="nil"/>
            </w:tcBorders>
          </w:tcPr>
          <w:p w14:paraId="18BFE2FC"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2</w:t>
            </w:r>
          </w:p>
        </w:tc>
        <w:tc>
          <w:tcPr>
            <w:tcW w:w="630" w:type="dxa"/>
            <w:tcBorders>
              <w:top w:val="single" w:sz="8" w:space="0" w:color="66FF33"/>
              <w:left w:val="nil"/>
              <w:bottom w:val="nil"/>
              <w:right w:val="nil"/>
            </w:tcBorders>
          </w:tcPr>
          <w:p w14:paraId="14738B8F"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1/0</w:t>
            </w:r>
          </w:p>
        </w:tc>
        <w:tc>
          <w:tcPr>
            <w:tcW w:w="634" w:type="dxa"/>
            <w:tcBorders>
              <w:top w:val="single" w:sz="8" w:space="0" w:color="66FF33"/>
              <w:left w:val="nil"/>
              <w:bottom w:val="nil"/>
              <w:right w:val="nil"/>
            </w:tcBorders>
          </w:tcPr>
          <w:p w14:paraId="2FBDA54C" w14:textId="77777777" w:rsidR="00E22F02" w:rsidRPr="00A12398" w:rsidRDefault="00E22F02" w:rsidP="0016005A">
            <w:pPr>
              <w:tabs>
                <w:tab w:val="left" w:pos="900"/>
              </w:tabs>
              <w:rPr>
                <w:rFonts w:ascii="Arial" w:eastAsia="Arial" w:hAnsi="Arial" w:cs="Arial"/>
                <w:sz w:val="16"/>
                <w:szCs w:val="16"/>
              </w:rPr>
            </w:pPr>
            <w:r>
              <w:rPr>
                <w:rFonts w:ascii="Arial" w:eastAsia="Arial" w:hAnsi="Arial" w:cs="Arial"/>
                <w:sz w:val="16"/>
                <w:szCs w:val="16"/>
              </w:rPr>
              <w:t>2</w:t>
            </w:r>
          </w:p>
        </w:tc>
        <w:tc>
          <w:tcPr>
            <w:tcW w:w="547" w:type="dxa"/>
            <w:gridSpan w:val="2"/>
            <w:tcBorders>
              <w:top w:val="nil"/>
              <w:left w:val="nil"/>
              <w:bottom w:val="nil"/>
              <w:right w:val="nil"/>
            </w:tcBorders>
          </w:tcPr>
          <w:p w14:paraId="197B1EDE"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single" w:sz="8" w:space="0" w:color="66FF33"/>
              <w:left w:val="nil"/>
              <w:bottom w:val="nil"/>
              <w:right w:val="nil"/>
            </w:tcBorders>
          </w:tcPr>
          <w:p w14:paraId="235BDE5A"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210</w:t>
            </w:r>
          </w:p>
        </w:tc>
        <w:tc>
          <w:tcPr>
            <w:tcW w:w="2164" w:type="dxa"/>
            <w:gridSpan w:val="3"/>
            <w:tcBorders>
              <w:top w:val="single" w:sz="8" w:space="0" w:color="66FF33"/>
              <w:left w:val="nil"/>
              <w:bottom w:val="nil"/>
              <w:right w:val="nil"/>
            </w:tcBorders>
          </w:tcPr>
          <w:p w14:paraId="166DE2E9" w14:textId="77777777" w:rsidR="00E22F02" w:rsidRPr="00924B91" w:rsidRDefault="00E22F02" w:rsidP="0016005A">
            <w:pPr>
              <w:tabs>
                <w:tab w:val="left" w:pos="900"/>
              </w:tabs>
              <w:rPr>
                <w:rFonts w:ascii="Arial" w:eastAsia="Arial" w:hAnsi="Arial" w:cs="Arial"/>
                <w:sz w:val="16"/>
                <w:szCs w:val="16"/>
              </w:rPr>
            </w:pPr>
            <w:r w:rsidRPr="00ED5672">
              <w:rPr>
                <w:rFonts w:ascii="Arial" w:eastAsia="Arial" w:hAnsi="Arial" w:cs="Arial"/>
                <w:sz w:val="16"/>
                <w:szCs w:val="16"/>
              </w:rPr>
              <w:t xml:space="preserve">Advanced SUR Clinical Practice  </w:t>
            </w:r>
          </w:p>
        </w:tc>
        <w:tc>
          <w:tcPr>
            <w:tcW w:w="541" w:type="dxa"/>
            <w:tcBorders>
              <w:top w:val="single" w:sz="8" w:space="0" w:color="66FF33"/>
              <w:left w:val="nil"/>
              <w:bottom w:val="nil"/>
              <w:right w:val="nil"/>
            </w:tcBorders>
          </w:tcPr>
          <w:p w14:paraId="10A6D1AD"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w:t>
            </w:r>
          </w:p>
        </w:tc>
        <w:tc>
          <w:tcPr>
            <w:tcW w:w="721" w:type="dxa"/>
            <w:gridSpan w:val="2"/>
            <w:tcBorders>
              <w:top w:val="single" w:sz="8" w:space="0" w:color="66FF33"/>
              <w:left w:val="nil"/>
              <w:bottom w:val="nil"/>
              <w:right w:val="nil"/>
            </w:tcBorders>
          </w:tcPr>
          <w:p w14:paraId="6AC682D5"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0/6</w:t>
            </w:r>
          </w:p>
        </w:tc>
        <w:tc>
          <w:tcPr>
            <w:tcW w:w="543" w:type="dxa"/>
            <w:tcBorders>
              <w:top w:val="single" w:sz="8" w:space="0" w:color="66FF33"/>
              <w:left w:val="nil"/>
              <w:bottom w:val="nil"/>
              <w:right w:val="nil"/>
            </w:tcBorders>
          </w:tcPr>
          <w:p w14:paraId="5C960CEE"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2</w:t>
            </w:r>
          </w:p>
        </w:tc>
      </w:tr>
      <w:tr w:rsidR="00E22F02" w:rsidRPr="00924B91" w14:paraId="7B703F1C" w14:textId="77777777" w:rsidTr="0016005A">
        <w:trPr>
          <w:gridAfter w:val="1"/>
          <w:wAfter w:w="6" w:type="dxa"/>
          <w:trHeight w:val="172"/>
        </w:trPr>
        <w:tc>
          <w:tcPr>
            <w:tcW w:w="1073" w:type="dxa"/>
            <w:tcBorders>
              <w:top w:val="nil"/>
              <w:left w:val="nil"/>
              <w:bottom w:val="nil"/>
              <w:right w:val="nil"/>
            </w:tcBorders>
          </w:tcPr>
          <w:p w14:paraId="1C29B994" w14:textId="77777777" w:rsidR="00E22F02" w:rsidRPr="00924B91" w:rsidRDefault="00E22F02" w:rsidP="0016005A">
            <w:pPr>
              <w:rPr>
                <w:rFonts w:ascii="Arial" w:eastAsia="Arial" w:hAnsi="Arial" w:cs="Arial"/>
                <w:sz w:val="16"/>
                <w:szCs w:val="16"/>
              </w:rPr>
            </w:pPr>
            <w:r>
              <w:rPr>
                <w:rFonts w:ascii="Arial" w:eastAsia="Arial" w:hAnsi="Arial" w:cs="Arial"/>
                <w:sz w:val="16"/>
                <w:szCs w:val="16"/>
              </w:rPr>
              <w:t>SUR 123AB</w:t>
            </w:r>
          </w:p>
        </w:tc>
        <w:tc>
          <w:tcPr>
            <w:tcW w:w="2415" w:type="dxa"/>
            <w:tcBorders>
              <w:top w:val="nil"/>
              <w:left w:val="nil"/>
              <w:bottom w:val="nil"/>
              <w:right w:val="nil"/>
            </w:tcBorders>
          </w:tcPr>
          <w:p w14:paraId="07C12096" w14:textId="77777777" w:rsidR="00E22F02" w:rsidRPr="00924B91" w:rsidRDefault="00E22F02" w:rsidP="0016005A">
            <w:pPr>
              <w:rPr>
                <w:rFonts w:ascii="Arial" w:eastAsia="Arial" w:hAnsi="Arial" w:cs="Arial"/>
                <w:sz w:val="16"/>
                <w:szCs w:val="16"/>
              </w:rPr>
            </w:pPr>
            <w:r>
              <w:rPr>
                <w:rFonts w:ascii="Arial" w:eastAsia="Arial" w:hAnsi="Arial" w:cs="Arial"/>
                <w:sz w:val="16"/>
                <w:szCs w:val="16"/>
              </w:rPr>
              <w:t xml:space="preserve">SUR Clinical Practice I </w:t>
            </w:r>
          </w:p>
        </w:tc>
        <w:tc>
          <w:tcPr>
            <w:tcW w:w="627" w:type="dxa"/>
            <w:tcBorders>
              <w:top w:val="nil"/>
              <w:left w:val="nil"/>
              <w:bottom w:val="nil"/>
              <w:right w:val="nil"/>
            </w:tcBorders>
          </w:tcPr>
          <w:p w14:paraId="170BC85A"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w:t>
            </w:r>
          </w:p>
        </w:tc>
        <w:tc>
          <w:tcPr>
            <w:tcW w:w="630" w:type="dxa"/>
            <w:tcBorders>
              <w:top w:val="nil"/>
              <w:left w:val="nil"/>
              <w:bottom w:val="nil"/>
              <w:right w:val="nil"/>
            </w:tcBorders>
          </w:tcPr>
          <w:p w14:paraId="3A11DE77"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0/9</w:t>
            </w:r>
          </w:p>
        </w:tc>
        <w:tc>
          <w:tcPr>
            <w:tcW w:w="634" w:type="dxa"/>
            <w:tcBorders>
              <w:top w:val="nil"/>
              <w:left w:val="nil"/>
              <w:bottom w:val="nil"/>
              <w:right w:val="nil"/>
            </w:tcBorders>
          </w:tcPr>
          <w:p w14:paraId="5A9056CB" w14:textId="77777777" w:rsidR="00E22F02" w:rsidRPr="00A12398" w:rsidRDefault="00E22F02" w:rsidP="0016005A">
            <w:pPr>
              <w:tabs>
                <w:tab w:val="left" w:pos="900"/>
              </w:tabs>
              <w:rPr>
                <w:rFonts w:ascii="Arial" w:eastAsia="Arial" w:hAnsi="Arial" w:cs="Arial"/>
                <w:sz w:val="16"/>
                <w:szCs w:val="16"/>
              </w:rPr>
            </w:pPr>
            <w:r w:rsidRPr="00A12398">
              <w:rPr>
                <w:rFonts w:ascii="Arial" w:eastAsia="Arial" w:hAnsi="Arial" w:cs="Arial"/>
                <w:sz w:val="16"/>
                <w:szCs w:val="16"/>
              </w:rPr>
              <w:t>3</w:t>
            </w:r>
          </w:p>
        </w:tc>
        <w:tc>
          <w:tcPr>
            <w:tcW w:w="547" w:type="dxa"/>
            <w:gridSpan w:val="2"/>
            <w:tcBorders>
              <w:top w:val="nil"/>
              <w:left w:val="nil"/>
              <w:bottom w:val="nil"/>
              <w:right w:val="nil"/>
            </w:tcBorders>
          </w:tcPr>
          <w:p w14:paraId="6E5E823C"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3AB7257E"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211</w:t>
            </w:r>
          </w:p>
        </w:tc>
        <w:tc>
          <w:tcPr>
            <w:tcW w:w="2164" w:type="dxa"/>
            <w:gridSpan w:val="3"/>
            <w:tcBorders>
              <w:top w:val="nil"/>
              <w:left w:val="nil"/>
              <w:bottom w:val="nil"/>
              <w:right w:val="nil"/>
            </w:tcBorders>
          </w:tcPr>
          <w:p w14:paraId="1F26299E" w14:textId="77777777" w:rsidR="00E22F02" w:rsidRPr="00924B91" w:rsidRDefault="00E22F02" w:rsidP="0016005A">
            <w:pPr>
              <w:tabs>
                <w:tab w:val="left" w:pos="900"/>
              </w:tabs>
              <w:rPr>
                <w:rFonts w:ascii="Arial" w:eastAsia="Arial" w:hAnsi="Arial" w:cs="Arial"/>
                <w:sz w:val="16"/>
                <w:szCs w:val="16"/>
              </w:rPr>
            </w:pPr>
            <w:r w:rsidRPr="00ED5672">
              <w:rPr>
                <w:rFonts w:ascii="Arial" w:eastAsia="Arial" w:hAnsi="Arial" w:cs="Arial"/>
                <w:sz w:val="16"/>
                <w:szCs w:val="16"/>
              </w:rPr>
              <w:t>Advanced Theoretical Concepts</w:t>
            </w:r>
          </w:p>
        </w:tc>
        <w:tc>
          <w:tcPr>
            <w:tcW w:w="541" w:type="dxa"/>
            <w:tcBorders>
              <w:top w:val="nil"/>
              <w:left w:val="nil"/>
              <w:bottom w:val="nil"/>
              <w:right w:val="nil"/>
            </w:tcBorders>
          </w:tcPr>
          <w:p w14:paraId="161759E2"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2</w:t>
            </w:r>
          </w:p>
        </w:tc>
        <w:tc>
          <w:tcPr>
            <w:tcW w:w="721" w:type="dxa"/>
            <w:gridSpan w:val="2"/>
            <w:tcBorders>
              <w:top w:val="nil"/>
              <w:left w:val="nil"/>
              <w:bottom w:val="nil"/>
              <w:right w:val="nil"/>
            </w:tcBorders>
          </w:tcPr>
          <w:p w14:paraId="18DFF185"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0/0</w:t>
            </w:r>
          </w:p>
        </w:tc>
        <w:tc>
          <w:tcPr>
            <w:tcW w:w="543" w:type="dxa"/>
            <w:tcBorders>
              <w:top w:val="nil"/>
              <w:left w:val="nil"/>
              <w:bottom w:val="nil"/>
              <w:right w:val="nil"/>
            </w:tcBorders>
          </w:tcPr>
          <w:p w14:paraId="62413A8E"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2</w:t>
            </w:r>
          </w:p>
        </w:tc>
      </w:tr>
      <w:tr w:rsidR="00E22F02" w:rsidRPr="00924B91" w14:paraId="6EA57F39" w14:textId="77777777" w:rsidTr="0016005A">
        <w:trPr>
          <w:gridAfter w:val="1"/>
          <w:wAfter w:w="6" w:type="dxa"/>
          <w:trHeight w:val="172"/>
        </w:trPr>
        <w:tc>
          <w:tcPr>
            <w:tcW w:w="1073" w:type="dxa"/>
            <w:tcBorders>
              <w:top w:val="nil"/>
              <w:left w:val="nil"/>
              <w:bottom w:val="nil"/>
              <w:right w:val="nil"/>
            </w:tcBorders>
          </w:tcPr>
          <w:p w14:paraId="1C321A19" w14:textId="77777777" w:rsidR="00E22F02" w:rsidRPr="00924B91" w:rsidRDefault="00E22F02" w:rsidP="0016005A">
            <w:pPr>
              <w:rPr>
                <w:rFonts w:ascii="Arial" w:eastAsia="Arial" w:hAnsi="Arial" w:cs="Arial"/>
                <w:sz w:val="16"/>
                <w:szCs w:val="16"/>
              </w:rPr>
            </w:pPr>
          </w:p>
        </w:tc>
        <w:tc>
          <w:tcPr>
            <w:tcW w:w="2415" w:type="dxa"/>
            <w:tcBorders>
              <w:top w:val="nil"/>
              <w:left w:val="nil"/>
              <w:bottom w:val="nil"/>
              <w:right w:val="nil"/>
            </w:tcBorders>
          </w:tcPr>
          <w:p w14:paraId="491FED8D" w14:textId="77777777" w:rsidR="00E22F02" w:rsidRPr="00924B91" w:rsidRDefault="00E22F02" w:rsidP="0016005A">
            <w:pPr>
              <w:rPr>
                <w:rFonts w:ascii="Arial" w:eastAsia="Arial" w:hAnsi="Arial" w:cs="Arial"/>
                <w:sz w:val="16"/>
                <w:szCs w:val="16"/>
              </w:rPr>
            </w:pPr>
          </w:p>
        </w:tc>
        <w:tc>
          <w:tcPr>
            <w:tcW w:w="627" w:type="dxa"/>
            <w:tcBorders>
              <w:top w:val="nil"/>
              <w:left w:val="nil"/>
              <w:bottom w:val="nil"/>
              <w:right w:val="nil"/>
            </w:tcBorders>
          </w:tcPr>
          <w:p w14:paraId="68E9041A"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nil"/>
              <w:right w:val="nil"/>
            </w:tcBorders>
          </w:tcPr>
          <w:p w14:paraId="4E4F3708"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nil"/>
              <w:right w:val="nil"/>
            </w:tcBorders>
          </w:tcPr>
          <w:p w14:paraId="4FFF02B9"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051864BA"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13DCEE2B"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nil"/>
              <w:left w:val="nil"/>
              <w:bottom w:val="nil"/>
              <w:right w:val="nil"/>
            </w:tcBorders>
          </w:tcPr>
          <w:p w14:paraId="1DA99CBF" w14:textId="77777777" w:rsidR="00E22F02" w:rsidRPr="00924B91" w:rsidRDefault="00E22F02" w:rsidP="0016005A">
            <w:pPr>
              <w:tabs>
                <w:tab w:val="left" w:pos="900"/>
              </w:tabs>
              <w:rPr>
                <w:rFonts w:ascii="Arial" w:eastAsia="Arial" w:hAnsi="Arial" w:cs="Arial"/>
                <w:sz w:val="16"/>
                <w:szCs w:val="16"/>
              </w:rPr>
            </w:pPr>
          </w:p>
        </w:tc>
        <w:tc>
          <w:tcPr>
            <w:tcW w:w="541" w:type="dxa"/>
            <w:tcBorders>
              <w:top w:val="nil"/>
              <w:left w:val="nil"/>
              <w:bottom w:val="nil"/>
              <w:right w:val="nil"/>
            </w:tcBorders>
          </w:tcPr>
          <w:p w14:paraId="0EEF1CE9" w14:textId="77777777" w:rsidR="00E22F02" w:rsidRPr="00924B91" w:rsidRDefault="00E22F02" w:rsidP="0016005A">
            <w:pPr>
              <w:tabs>
                <w:tab w:val="left" w:pos="900"/>
              </w:tabs>
              <w:rPr>
                <w:rFonts w:ascii="Arial" w:eastAsia="Arial" w:hAnsi="Arial" w:cs="Arial"/>
                <w:sz w:val="16"/>
                <w:szCs w:val="16"/>
              </w:rPr>
            </w:pPr>
          </w:p>
        </w:tc>
        <w:tc>
          <w:tcPr>
            <w:tcW w:w="721" w:type="dxa"/>
            <w:gridSpan w:val="2"/>
            <w:tcBorders>
              <w:top w:val="nil"/>
              <w:left w:val="nil"/>
              <w:bottom w:val="nil"/>
              <w:right w:val="nil"/>
            </w:tcBorders>
          </w:tcPr>
          <w:p w14:paraId="0634E21A" w14:textId="77777777" w:rsidR="00E22F02" w:rsidRPr="00924B91" w:rsidRDefault="00E22F02" w:rsidP="0016005A">
            <w:pPr>
              <w:tabs>
                <w:tab w:val="left" w:pos="900"/>
              </w:tabs>
              <w:rPr>
                <w:rFonts w:ascii="Arial" w:eastAsia="Arial" w:hAnsi="Arial" w:cs="Arial"/>
                <w:sz w:val="16"/>
                <w:szCs w:val="16"/>
              </w:rPr>
            </w:pPr>
          </w:p>
        </w:tc>
        <w:tc>
          <w:tcPr>
            <w:tcW w:w="543" w:type="dxa"/>
            <w:tcBorders>
              <w:top w:val="nil"/>
              <w:left w:val="nil"/>
              <w:bottom w:val="nil"/>
              <w:right w:val="nil"/>
            </w:tcBorders>
          </w:tcPr>
          <w:p w14:paraId="35D2AF8D" w14:textId="77777777" w:rsidR="00E22F02" w:rsidRPr="00924B91" w:rsidRDefault="00E22F02" w:rsidP="0016005A">
            <w:pPr>
              <w:tabs>
                <w:tab w:val="left" w:pos="900"/>
              </w:tabs>
              <w:rPr>
                <w:rFonts w:ascii="Arial" w:eastAsia="Arial" w:hAnsi="Arial" w:cs="Arial"/>
                <w:sz w:val="16"/>
                <w:szCs w:val="16"/>
              </w:rPr>
            </w:pPr>
          </w:p>
        </w:tc>
      </w:tr>
      <w:tr w:rsidR="00E22F02" w:rsidRPr="00924B91" w14:paraId="29BD8C35" w14:textId="77777777" w:rsidTr="0016005A">
        <w:trPr>
          <w:gridAfter w:val="1"/>
          <w:wAfter w:w="6" w:type="dxa"/>
          <w:trHeight w:val="172"/>
        </w:trPr>
        <w:tc>
          <w:tcPr>
            <w:tcW w:w="1073" w:type="dxa"/>
            <w:tcBorders>
              <w:top w:val="nil"/>
              <w:left w:val="nil"/>
              <w:bottom w:val="single" w:sz="8" w:space="0" w:color="66FF33"/>
              <w:right w:val="nil"/>
            </w:tcBorders>
          </w:tcPr>
          <w:p w14:paraId="5E0EA717"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single" w:sz="8" w:space="0" w:color="66FF33"/>
              <w:right w:val="nil"/>
            </w:tcBorders>
          </w:tcPr>
          <w:p w14:paraId="732D0115" w14:textId="77777777" w:rsidR="00E22F02" w:rsidRPr="00924B91" w:rsidRDefault="00E22F02" w:rsidP="0016005A">
            <w:pPr>
              <w:tabs>
                <w:tab w:val="left" w:pos="900"/>
              </w:tabs>
              <w:rPr>
                <w:rFonts w:ascii="Arial" w:eastAsia="Arial" w:hAnsi="Arial" w:cs="Arial"/>
                <w:sz w:val="16"/>
                <w:szCs w:val="16"/>
              </w:rPr>
            </w:pPr>
          </w:p>
        </w:tc>
        <w:tc>
          <w:tcPr>
            <w:tcW w:w="627" w:type="dxa"/>
            <w:tcBorders>
              <w:top w:val="nil"/>
              <w:left w:val="nil"/>
              <w:bottom w:val="single" w:sz="8" w:space="0" w:color="66FF33"/>
              <w:right w:val="nil"/>
            </w:tcBorders>
          </w:tcPr>
          <w:p w14:paraId="208F79C4" w14:textId="77777777" w:rsidR="00E22F02" w:rsidRPr="00924B91" w:rsidRDefault="00E22F02" w:rsidP="0016005A">
            <w:pPr>
              <w:tabs>
                <w:tab w:val="left" w:pos="900"/>
              </w:tabs>
              <w:rPr>
                <w:rFonts w:ascii="Arial" w:eastAsia="Arial" w:hAnsi="Arial" w:cs="Arial"/>
                <w:sz w:val="16"/>
                <w:szCs w:val="16"/>
              </w:rPr>
            </w:pPr>
          </w:p>
        </w:tc>
        <w:tc>
          <w:tcPr>
            <w:tcW w:w="630" w:type="dxa"/>
            <w:tcBorders>
              <w:top w:val="nil"/>
              <w:left w:val="nil"/>
              <w:bottom w:val="single" w:sz="8" w:space="0" w:color="66FF33"/>
              <w:right w:val="nil"/>
            </w:tcBorders>
          </w:tcPr>
          <w:p w14:paraId="3B3F26DA" w14:textId="77777777" w:rsidR="00E22F02" w:rsidRPr="00924B91" w:rsidRDefault="00E22F02" w:rsidP="0016005A">
            <w:pPr>
              <w:tabs>
                <w:tab w:val="left" w:pos="900"/>
              </w:tabs>
              <w:rPr>
                <w:rFonts w:ascii="Arial" w:eastAsia="Arial" w:hAnsi="Arial" w:cs="Arial"/>
                <w:sz w:val="16"/>
                <w:szCs w:val="16"/>
              </w:rPr>
            </w:pPr>
          </w:p>
        </w:tc>
        <w:tc>
          <w:tcPr>
            <w:tcW w:w="634" w:type="dxa"/>
            <w:tcBorders>
              <w:top w:val="nil"/>
              <w:left w:val="nil"/>
              <w:bottom w:val="single" w:sz="8" w:space="0" w:color="66FF33"/>
              <w:right w:val="nil"/>
            </w:tcBorders>
          </w:tcPr>
          <w:p w14:paraId="00C23A16" w14:textId="77777777" w:rsidR="00E22F02" w:rsidRPr="00924B91" w:rsidRDefault="00E22F02" w:rsidP="0016005A">
            <w:pPr>
              <w:tabs>
                <w:tab w:val="left" w:pos="900"/>
              </w:tabs>
              <w:rPr>
                <w:rFonts w:ascii="Arial" w:eastAsia="Arial" w:hAnsi="Arial" w:cs="Arial"/>
                <w:sz w:val="16"/>
                <w:szCs w:val="16"/>
              </w:rPr>
            </w:pPr>
          </w:p>
        </w:tc>
        <w:tc>
          <w:tcPr>
            <w:tcW w:w="547" w:type="dxa"/>
            <w:gridSpan w:val="2"/>
            <w:tcBorders>
              <w:top w:val="nil"/>
              <w:left w:val="nil"/>
              <w:bottom w:val="nil"/>
              <w:right w:val="nil"/>
            </w:tcBorders>
          </w:tcPr>
          <w:p w14:paraId="363B1D02"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single" w:sz="8" w:space="0" w:color="66FF33"/>
              <w:right w:val="nil"/>
            </w:tcBorders>
          </w:tcPr>
          <w:p w14:paraId="14D4A65B"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nil"/>
              <w:left w:val="nil"/>
              <w:bottom w:val="single" w:sz="8" w:space="0" w:color="66FF33"/>
              <w:right w:val="nil"/>
            </w:tcBorders>
          </w:tcPr>
          <w:p w14:paraId="3CFE9AB8" w14:textId="77777777" w:rsidR="00E22F02" w:rsidRPr="00924B91" w:rsidRDefault="00E22F02" w:rsidP="0016005A">
            <w:pPr>
              <w:tabs>
                <w:tab w:val="left" w:pos="900"/>
              </w:tabs>
              <w:rPr>
                <w:rFonts w:ascii="Arial" w:eastAsia="Arial" w:hAnsi="Arial" w:cs="Arial"/>
                <w:sz w:val="16"/>
                <w:szCs w:val="16"/>
              </w:rPr>
            </w:pPr>
          </w:p>
        </w:tc>
        <w:tc>
          <w:tcPr>
            <w:tcW w:w="541" w:type="dxa"/>
            <w:tcBorders>
              <w:top w:val="nil"/>
              <w:left w:val="nil"/>
              <w:bottom w:val="single" w:sz="8" w:space="0" w:color="66FF33"/>
              <w:right w:val="nil"/>
            </w:tcBorders>
          </w:tcPr>
          <w:p w14:paraId="0E825E63" w14:textId="77777777" w:rsidR="00E22F02" w:rsidRPr="00924B91" w:rsidRDefault="00E22F02" w:rsidP="0016005A">
            <w:pPr>
              <w:tabs>
                <w:tab w:val="left" w:pos="900"/>
              </w:tabs>
              <w:rPr>
                <w:rFonts w:ascii="Arial" w:eastAsia="Arial" w:hAnsi="Arial" w:cs="Arial"/>
                <w:sz w:val="16"/>
                <w:szCs w:val="16"/>
              </w:rPr>
            </w:pPr>
          </w:p>
        </w:tc>
        <w:tc>
          <w:tcPr>
            <w:tcW w:w="721" w:type="dxa"/>
            <w:gridSpan w:val="2"/>
            <w:tcBorders>
              <w:top w:val="nil"/>
              <w:left w:val="nil"/>
              <w:bottom w:val="single" w:sz="8" w:space="0" w:color="66FF33"/>
              <w:right w:val="nil"/>
            </w:tcBorders>
          </w:tcPr>
          <w:p w14:paraId="3A6BB1C4" w14:textId="77777777" w:rsidR="00E22F02" w:rsidRPr="00924B91" w:rsidRDefault="00E22F02" w:rsidP="0016005A">
            <w:pPr>
              <w:tabs>
                <w:tab w:val="left" w:pos="900"/>
              </w:tabs>
              <w:rPr>
                <w:rFonts w:ascii="Arial" w:eastAsia="Arial" w:hAnsi="Arial" w:cs="Arial"/>
                <w:sz w:val="16"/>
                <w:szCs w:val="16"/>
              </w:rPr>
            </w:pPr>
          </w:p>
        </w:tc>
        <w:tc>
          <w:tcPr>
            <w:tcW w:w="543" w:type="dxa"/>
            <w:tcBorders>
              <w:top w:val="nil"/>
              <w:left w:val="nil"/>
              <w:bottom w:val="nil"/>
              <w:right w:val="nil"/>
            </w:tcBorders>
          </w:tcPr>
          <w:p w14:paraId="508F6FB6" w14:textId="77777777" w:rsidR="00E22F02" w:rsidRPr="00924B91" w:rsidRDefault="00E22F02" w:rsidP="0016005A">
            <w:pPr>
              <w:tabs>
                <w:tab w:val="left" w:pos="900"/>
              </w:tabs>
              <w:rPr>
                <w:rFonts w:ascii="Arial" w:eastAsia="Arial" w:hAnsi="Arial" w:cs="Arial"/>
                <w:sz w:val="16"/>
                <w:szCs w:val="16"/>
              </w:rPr>
            </w:pPr>
          </w:p>
        </w:tc>
      </w:tr>
      <w:tr w:rsidR="00E22F02" w:rsidRPr="00924B91" w14:paraId="552702C3" w14:textId="77777777" w:rsidTr="0016005A">
        <w:trPr>
          <w:gridAfter w:val="1"/>
          <w:wAfter w:w="4" w:type="dxa"/>
          <w:trHeight w:val="172"/>
        </w:trPr>
        <w:tc>
          <w:tcPr>
            <w:tcW w:w="1073" w:type="dxa"/>
            <w:tcBorders>
              <w:top w:val="single" w:sz="8" w:space="0" w:color="66FF33"/>
              <w:left w:val="nil"/>
              <w:bottom w:val="single" w:sz="18" w:space="0" w:color="66FF33"/>
              <w:right w:val="nil"/>
            </w:tcBorders>
          </w:tcPr>
          <w:p w14:paraId="67B8A717"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single" w:sz="8" w:space="0" w:color="66FF33"/>
              <w:left w:val="nil"/>
              <w:bottom w:val="single" w:sz="18" w:space="0" w:color="66FF33"/>
              <w:right w:val="nil"/>
            </w:tcBorders>
          </w:tcPr>
          <w:p w14:paraId="31EF1564" w14:textId="77777777" w:rsidR="00E22F02" w:rsidRPr="00924B91" w:rsidRDefault="00E22F02" w:rsidP="0016005A">
            <w:pPr>
              <w:tabs>
                <w:tab w:val="left" w:pos="900"/>
              </w:tabs>
              <w:rPr>
                <w:rFonts w:ascii="Arial" w:eastAsia="Arial" w:hAnsi="Arial" w:cs="Arial"/>
                <w:sz w:val="16"/>
                <w:szCs w:val="16"/>
              </w:rPr>
            </w:pPr>
          </w:p>
        </w:tc>
        <w:tc>
          <w:tcPr>
            <w:tcW w:w="1258" w:type="dxa"/>
            <w:gridSpan w:val="2"/>
            <w:tcBorders>
              <w:top w:val="single" w:sz="8" w:space="0" w:color="66FF33"/>
              <w:left w:val="nil"/>
              <w:bottom w:val="single" w:sz="18" w:space="0" w:color="66FF33"/>
              <w:right w:val="nil"/>
            </w:tcBorders>
          </w:tcPr>
          <w:p w14:paraId="3C1476B8" w14:textId="77777777" w:rsidR="00E22F02" w:rsidRPr="00924B91" w:rsidRDefault="00E22F02" w:rsidP="0016005A">
            <w:pPr>
              <w:tabs>
                <w:tab w:val="left" w:pos="900"/>
              </w:tabs>
              <w:jc w:val="right"/>
              <w:rPr>
                <w:rFonts w:ascii="Arial" w:eastAsia="Arial" w:hAnsi="Arial" w:cs="Arial"/>
                <w:b/>
                <w:sz w:val="16"/>
                <w:szCs w:val="16"/>
              </w:rPr>
            </w:pPr>
            <w:r w:rsidRPr="00924B91">
              <w:rPr>
                <w:rFonts w:ascii="Arial" w:eastAsia="Arial" w:hAnsi="Arial" w:cs="Arial"/>
                <w:b/>
                <w:sz w:val="16"/>
                <w:szCs w:val="16"/>
              </w:rPr>
              <w:t>Total</w:t>
            </w:r>
          </w:p>
        </w:tc>
        <w:tc>
          <w:tcPr>
            <w:tcW w:w="634" w:type="dxa"/>
            <w:tcBorders>
              <w:top w:val="single" w:sz="8" w:space="0" w:color="66FF33"/>
              <w:left w:val="nil"/>
              <w:bottom w:val="single" w:sz="18" w:space="0" w:color="66FF33"/>
              <w:right w:val="nil"/>
            </w:tcBorders>
          </w:tcPr>
          <w:p w14:paraId="781B3F11" w14:textId="77777777" w:rsidR="00E22F02" w:rsidRPr="00924B91" w:rsidRDefault="00E22F02" w:rsidP="0016005A">
            <w:pPr>
              <w:tabs>
                <w:tab w:val="left" w:pos="900"/>
              </w:tabs>
              <w:rPr>
                <w:rFonts w:ascii="Arial" w:eastAsia="Arial" w:hAnsi="Arial" w:cs="Arial"/>
                <w:b/>
                <w:sz w:val="16"/>
                <w:szCs w:val="16"/>
              </w:rPr>
            </w:pPr>
            <w:r>
              <w:rPr>
                <w:rFonts w:ascii="Arial" w:eastAsia="Arial" w:hAnsi="Arial" w:cs="Arial"/>
                <w:b/>
                <w:sz w:val="16"/>
                <w:szCs w:val="16"/>
              </w:rPr>
              <w:t>5</w:t>
            </w:r>
          </w:p>
        </w:tc>
        <w:tc>
          <w:tcPr>
            <w:tcW w:w="547" w:type="dxa"/>
            <w:gridSpan w:val="2"/>
            <w:tcBorders>
              <w:top w:val="nil"/>
              <w:left w:val="nil"/>
              <w:bottom w:val="nil"/>
              <w:right w:val="nil"/>
            </w:tcBorders>
          </w:tcPr>
          <w:p w14:paraId="484F614B"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single" w:sz="8" w:space="0" w:color="66FF33"/>
              <w:left w:val="nil"/>
              <w:bottom w:val="single" w:sz="18" w:space="0" w:color="66FF33"/>
              <w:right w:val="nil"/>
            </w:tcBorders>
          </w:tcPr>
          <w:p w14:paraId="2854464D"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single" w:sz="8" w:space="0" w:color="66FF33"/>
              <w:left w:val="nil"/>
              <w:bottom w:val="single" w:sz="18" w:space="0" w:color="66FF33"/>
              <w:right w:val="nil"/>
            </w:tcBorders>
          </w:tcPr>
          <w:p w14:paraId="4419B976" w14:textId="77777777" w:rsidR="00E22F02" w:rsidRPr="00924B91" w:rsidRDefault="00E22F02" w:rsidP="0016005A">
            <w:pPr>
              <w:tabs>
                <w:tab w:val="left" w:pos="900"/>
              </w:tabs>
              <w:rPr>
                <w:rFonts w:ascii="Arial" w:eastAsia="Arial" w:hAnsi="Arial" w:cs="Arial"/>
                <w:sz w:val="16"/>
                <w:szCs w:val="16"/>
              </w:rPr>
            </w:pPr>
          </w:p>
        </w:tc>
        <w:tc>
          <w:tcPr>
            <w:tcW w:w="1263" w:type="dxa"/>
            <w:gridSpan w:val="3"/>
            <w:tcBorders>
              <w:top w:val="single" w:sz="8" w:space="0" w:color="66FF33"/>
              <w:left w:val="nil"/>
              <w:bottom w:val="single" w:sz="18" w:space="0" w:color="66FF33"/>
              <w:right w:val="nil"/>
            </w:tcBorders>
          </w:tcPr>
          <w:p w14:paraId="29ECB444" w14:textId="77777777" w:rsidR="00E22F02" w:rsidRPr="00924B91" w:rsidRDefault="00E22F02" w:rsidP="0016005A">
            <w:pPr>
              <w:tabs>
                <w:tab w:val="left" w:pos="900"/>
              </w:tabs>
              <w:jc w:val="right"/>
              <w:rPr>
                <w:rFonts w:ascii="Arial" w:eastAsia="Arial" w:hAnsi="Arial" w:cs="Arial"/>
                <w:b/>
                <w:sz w:val="16"/>
                <w:szCs w:val="16"/>
              </w:rPr>
            </w:pPr>
            <w:r w:rsidRPr="00924B91">
              <w:rPr>
                <w:rFonts w:ascii="Arial" w:eastAsia="Arial" w:hAnsi="Arial" w:cs="Arial"/>
                <w:b/>
                <w:sz w:val="16"/>
                <w:szCs w:val="16"/>
              </w:rPr>
              <w:t>Total</w:t>
            </w:r>
          </w:p>
        </w:tc>
        <w:tc>
          <w:tcPr>
            <w:tcW w:w="543" w:type="dxa"/>
            <w:tcBorders>
              <w:top w:val="single" w:sz="8" w:space="0" w:color="66FF33"/>
              <w:left w:val="nil"/>
              <w:bottom w:val="nil"/>
              <w:right w:val="nil"/>
            </w:tcBorders>
          </w:tcPr>
          <w:p w14:paraId="78CC6AB8" w14:textId="77777777" w:rsidR="00E22F02" w:rsidRPr="00924B91" w:rsidRDefault="00E22F02" w:rsidP="0016005A">
            <w:pPr>
              <w:tabs>
                <w:tab w:val="left" w:pos="900"/>
              </w:tabs>
              <w:rPr>
                <w:rFonts w:ascii="Arial" w:eastAsia="Arial" w:hAnsi="Arial" w:cs="Arial"/>
                <w:b/>
                <w:sz w:val="16"/>
                <w:szCs w:val="16"/>
              </w:rPr>
            </w:pPr>
            <w:r>
              <w:rPr>
                <w:rFonts w:ascii="Arial" w:eastAsia="Arial" w:hAnsi="Arial" w:cs="Arial"/>
                <w:b/>
                <w:sz w:val="16"/>
                <w:szCs w:val="16"/>
              </w:rPr>
              <w:t>4</w:t>
            </w:r>
          </w:p>
        </w:tc>
      </w:tr>
      <w:tr w:rsidR="00E22F02" w:rsidRPr="00924B91" w14:paraId="4D11C739" w14:textId="77777777" w:rsidTr="0016005A">
        <w:trPr>
          <w:gridAfter w:val="1"/>
          <w:wAfter w:w="3" w:type="dxa"/>
          <w:trHeight w:val="100"/>
        </w:trPr>
        <w:tc>
          <w:tcPr>
            <w:tcW w:w="5382" w:type="dxa"/>
            <w:gridSpan w:val="5"/>
            <w:tcBorders>
              <w:top w:val="single" w:sz="18" w:space="0" w:color="66FF33"/>
              <w:left w:val="nil"/>
              <w:bottom w:val="single" w:sz="12" w:space="0" w:color="66FF33"/>
              <w:right w:val="nil"/>
            </w:tcBorders>
          </w:tcPr>
          <w:p w14:paraId="54A1DEA9" w14:textId="77777777" w:rsidR="00E22F02" w:rsidRPr="00924B91" w:rsidRDefault="00E22F02" w:rsidP="0016005A">
            <w:pPr>
              <w:tabs>
                <w:tab w:val="left" w:pos="900"/>
              </w:tabs>
              <w:rPr>
                <w:rFonts w:ascii="Arial" w:eastAsia="Arial" w:hAnsi="Arial" w:cs="Arial"/>
                <w:b/>
                <w:sz w:val="16"/>
                <w:szCs w:val="16"/>
              </w:rPr>
            </w:pPr>
          </w:p>
        </w:tc>
        <w:tc>
          <w:tcPr>
            <w:tcW w:w="547" w:type="dxa"/>
            <w:gridSpan w:val="2"/>
            <w:tcBorders>
              <w:top w:val="nil"/>
              <w:left w:val="nil"/>
              <w:bottom w:val="nil"/>
              <w:right w:val="nil"/>
            </w:tcBorders>
          </w:tcPr>
          <w:p w14:paraId="60E7E1D8"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single" w:sz="18" w:space="0" w:color="66FF33"/>
              <w:left w:val="nil"/>
              <w:bottom w:val="nil"/>
              <w:right w:val="nil"/>
            </w:tcBorders>
          </w:tcPr>
          <w:p w14:paraId="3ACFFD40"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single" w:sz="18" w:space="0" w:color="66FF33"/>
              <w:left w:val="nil"/>
              <w:bottom w:val="nil"/>
              <w:right w:val="nil"/>
            </w:tcBorders>
          </w:tcPr>
          <w:p w14:paraId="58335BA9" w14:textId="77777777" w:rsidR="00E22F02" w:rsidRPr="00924B91" w:rsidRDefault="00E22F02" w:rsidP="0016005A">
            <w:pPr>
              <w:tabs>
                <w:tab w:val="left" w:pos="900"/>
              </w:tabs>
              <w:rPr>
                <w:rFonts w:ascii="Arial" w:eastAsia="Arial" w:hAnsi="Arial" w:cs="Arial"/>
                <w:sz w:val="16"/>
                <w:szCs w:val="16"/>
              </w:rPr>
            </w:pPr>
          </w:p>
        </w:tc>
        <w:tc>
          <w:tcPr>
            <w:tcW w:w="541" w:type="dxa"/>
            <w:tcBorders>
              <w:top w:val="single" w:sz="18" w:space="0" w:color="66FF33"/>
              <w:left w:val="nil"/>
              <w:bottom w:val="nil"/>
              <w:right w:val="nil"/>
            </w:tcBorders>
          </w:tcPr>
          <w:p w14:paraId="45505350" w14:textId="77777777" w:rsidR="00E22F02" w:rsidRPr="00924B91" w:rsidRDefault="00E22F02" w:rsidP="0016005A">
            <w:pPr>
              <w:tabs>
                <w:tab w:val="left" w:pos="900"/>
              </w:tabs>
              <w:rPr>
                <w:rFonts w:ascii="Arial" w:eastAsia="Arial" w:hAnsi="Arial" w:cs="Arial"/>
                <w:sz w:val="16"/>
                <w:szCs w:val="16"/>
              </w:rPr>
            </w:pPr>
          </w:p>
        </w:tc>
        <w:tc>
          <w:tcPr>
            <w:tcW w:w="721" w:type="dxa"/>
            <w:gridSpan w:val="2"/>
            <w:tcBorders>
              <w:top w:val="single" w:sz="18" w:space="0" w:color="66FF33"/>
              <w:left w:val="nil"/>
              <w:bottom w:val="nil"/>
              <w:right w:val="nil"/>
            </w:tcBorders>
          </w:tcPr>
          <w:p w14:paraId="3598F3A3" w14:textId="77777777" w:rsidR="00E22F02" w:rsidRPr="00924B91" w:rsidRDefault="00E22F02" w:rsidP="0016005A">
            <w:pPr>
              <w:tabs>
                <w:tab w:val="left" w:pos="900"/>
              </w:tabs>
              <w:rPr>
                <w:rFonts w:ascii="Arial" w:eastAsia="Arial" w:hAnsi="Arial" w:cs="Arial"/>
                <w:sz w:val="16"/>
                <w:szCs w:val="16"/>
              </w:rPr>
            </w:pPr>
          </w:p>
        </w:tc>
        <w:tc>
          <w:tcPr>
            <w:tcW w:w="543" w:type="dxa"/>
            <w:tcBorders>
              <w:top w:val="single" w:sz="18" w:space="0" w:color="66FF33"/>
              <w:left w:val="nil"/>
              <w:bottom w:val="nil"/>
              <w:right w:val="nil"/>
            </w:tcBorders>
          </w:tcPr>
          <w:p w14:paraId="47C78A4F" w14:textId="77777777" w:rsidR="00E22F02" w:rsidRPr="00924B91" w:rsidRDefault="00E22F02" w:rsidP="0016005A">
            <w:pPr>
              <w:tabs>
                <w:tab w:val="left" w:pos="900"/>
              </w:tabs>
              <w:rPr>
                <w:rFonts w:ascii="Arial" w:eastAsia="Arial" w:hAnsi="Arial" w:cs="Arial"/>
                <w:sz w:val="16"/>
                <w:szCs w:val="16"/>
              </w:rPr>
            </w:pPr>
          </w:p>
        </w:tc>
      </w:tr>
      <w:tr w:rsidR="00E22F02" w:rsidRPr="00924B91" w14:paraId="54F7AEA5" w14:textId="77777777" w:rsidTr="0016005A">
        <w:trPr>
          <w:trHeight w:val="172"/>
        </w:trPr>
        <w:tc>
          <w:tcPr>
            <w:tcW w:w="5382" w:type="dxa"/>
            <w:gridSpan w:val="5"/>
            <w:tcBorders>
              <w:top w:val="single" w:sz="12" w:space="0" w:color="66FF33"/>
              <w:left w:val="nil"/>
              <w:bottom w:val="single" w:sz="8" w:space="0" w:color="66FF33"/>
              <w:right w:val="nil"/>
            </w:tcBorders>
            <w:shd w:val="clear" w:color="auto" w:fill="D9D9D9" w:themeFill="background1" w:themeFillShade="D9"/>
          </w:tcPr>
          <w:p w14:paraId="3E14BD55" w14:textId="77777777" w:rsidR="00E22F02" w:rsidRPr="00924B91" w:rsidRDefault="00E22F02" w:rsidP="0016005A">
            <w:pPr>
              <w:tabs>
                <w:tab w:val="left" w:pos="900"/>
              </w:tabs>
              <w:jc w:val="center"/>
              <w:rPr>
                <w:rFonts w:ascii="Arial" w:eastAsia="Arial" w:hAnsi="Arial" w:cs="Arial"/>
                <w:b/>
                <w:sz w:val="16"/>
                <w:szCs w:val="16"/>
              </w:rPr>
            </w:pPr>
            <w:r>
              <w:rPr>
                <w:rFonts w:ascii="Arial" w:eastAsia="Arial" w:hAnsi="Arial" w:cs="Arial"/>
                <w:b/>
                <w:sz w:val="16"/>
                <w:szCs w:val="16"/>
              </w:rPr>
              <w:t>Fall Semester</w:t>
            </w:r>
            <w:r w:rsidRPr="00924B91">
              <w:rPr>
                <w:rFonts w:ascii="Arial" w:eastAsia="Arial" w:hAnsi="Arial" w:cs="Arial"/>
                <w:b/>
                <w:sz w:val="16"/>
                <w:szCs w:val="16"/>
              </w:rPr>
              <w:t xml:space="preserve"> – 1</w:t>
            </w:r>
            <w:r w:rsidRPr="00924B91">
              <w:rPr>
                <w:rFonts w:ascii="Arial" w:eastAsia="Arial" w:hAnsi="Arial" w:cs="Arial"/>
                <w:b/>
                <w:sz w:val="16"/>
                <w:szCs w:val="16"/>
                <w:vertAlign w:val="superscript"/>
              </w:rPr>
              <w:t>st</w:t>
            </w:r>
            <w:r w:rsidRPr="00924B91">
              <w:rPr>
                <w:rFonts w:ascii="Arial" w:eastAsia="Arial" w:hAnsi="Arial" w:cs="Arial"/>
                <w:b/>
                <w:sz w:val="16"/>
                <w:szCs w:val="16"/>
              </w:rPr>
              <w:t xml:space="preserve"> Year</w:t>
            </w:r>
          </w:p>
        </w:tc>
        <w:tc>
          <w:tcPr>
            <w:tcW w:w="547" w:type="dxa"/>
            <w:gridSpan w:val="2"/>
            <w:tcBorders>
              <w:top w:val="nil"/>
              <w:left w:val="nil"/>
              <w:bottom w:val="nil"/>
              <w:right w:val="nil"/>
            </w:tcBorders>
          </w:tcPr>
          <w:p w14:paraId="3CB047BC" w14:textId="77777777" w:rsidR="00E22F02" w:rsidRPr="00924B91" w:rsidRDefault="00E22F02" w:rsidP="0016005A">
            <w:pPr>
              <w:tabs>
                <w:tab w:val="left" w:pos="900"/>
              </w:tabs>
              <w:jc w:val="center"/>
              <w:rPr>
                <w:rFonts w:ascii="Arial" w:eastAsia="Arial" w:hAnsi="Arial" w:cs="Arial"/>
                <w:sz w:val="16"/>
                <w:szCs w:val="16"/>
              </w:rPr>
            </w:pPr>
          </w:p>
        </w:tc>
        <w:tc>
          <w:tcPr>
            <w:tcW w:w="5124" w:type="dxa"/>
            <w:gridSpan w:val="9"/>
            <w:tcBorders>
              <w:top w:val="nil"/>
              <w:left w:val="nil"/>
              <w:bottom w:val="nil"/>
              <w:right w:val="nil"/>
            </w:tcBorders>
          </w:tcPr>
          <w:p w14:paraId="51BCD9AD" w14:textId="77777777" w:rsidR="00E22F02" w:rsidRPr="00924B91" w:rsidRDefault="00E22F02" w:rsidP="0016005A">
            <w:pPr>
              <w:tabs>
                <w:tab w:val="left" w:pos="900"/>
              </w:tabs>
              <w:jc w:val="center"/>
              <w:rPr>
                <w:rFonts w:ascii="Arial" w:eastAsia="Arial" w:hAnsi="Arial" w:cs="Arial"/>
                <w:b/>
                <w:sz w:val="16"/>
                <w:szCs w:val="16"/>
              </w:rPr>
            </w:pPr>
          </w:p>
        </w:tc>
      </w:tr>
      <w:tr w:rsidR="00E22F02" w:rsidRPr="00924B91" w14:paraId="387ACF71" w14:textId="77777777" w:rsidTr="0016005A">
        <w:trPr>
          <w:gridAfter w:val="1"/>
          <w:wAfter w:w="6" w:type="dxa"/>
          <w:trHeight w:val="172"/>
        </w:trPr>
        <w:tc>
          <w:tcPr>
            <w:tcW w:w="1073" w:type="dxa"/>
            <w:tcBorders>
              <w:top w:val="single" w:sz="8" w:space="0" w:color="66FF33"/>
              <w:left w:val="nil"/>
              <w:bottom w:val="single" w:sz="8" w:space="0" w:color="66FF33"/>
              <w:right w:val="nil"/>
            </w:tcBorders>
          </w:tcPr>
          <w:p w14:paraId="3CF3BFE4"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Course</w:t>
            </w:r>
          </w:p>
        </w:tc>
        <w:tc>
          <w:tcPr>
            <w:tcW w:w="2415" w:type="dxa"/>
            <w:tcBorders>
              <w:top w:val="single" w:sz="8" w:space="0" w:color="66FF33"/>
              <w:left w:val="nil"/>
              <w:bottom w:val="single" w:sz="8" w:space="0" w:color="66FF33"/>
              <w:right w:val="nil"/>
            </w:tcBorders>
          </w:tcPr>
          <w:p w14:paraId="6E156066" w14:textId="77777777" w:rsidR="00E22F02" w:rsidRPr="00924B91" w:rsidRDefault="00E22F02" w:rsidP="0016005A">
            <w:pPr>
              <w:tabs>
                <w:tab w:val="left" w:pos="900"/>
              </w:tabs>
              <w:ind w:left="-105"/>
              <w:rPr>
                <w:rFonts w:ascii="Arial" w:eastAsia="Arial" w:hAnsi="Arial" w:cs="Arial"/>
                <w:sz w:val="16"/>
                <w:szCs w:val="16"/>
              </w:rPr>
            </w:pPr>
            <w:r w:rsidRPr="00924B91">
              <w:rPr>
                <w:rFonts w:ascii="Arial" w:eastAsia="Arial" w:hAnsi="Arial" w:cs="Arial"/>
                <w:sz w:val="16"/>
                <w:szCs w:val="16"/>
              </w:rPr>
              <w:t>Course Name</w:t>
            </w:r>
          </w:p>
        </w:tc>
        <w:tc>
          <w:tcPr>
            <w:tcW w:w="627" w:type="dxa"/>
            <w:tcBorders>
              <w:top w:val="single" w:sz="8" w:space="0" w:color="66FF33"/>
              <w:left w:val="nil"/>
              <w:bottom w:val="single" w:sz="8" w:space="0" w:color="66FF33"/>
              <w:right w:val="nil"/>
            </w:tcBorders>
          </w:tcPr>
          <w:p w14:paraId="45200956" w14:textId="77777777" w:rsidR="00E22F02" w:rsidRPr="00924B91" w:rsidRDefault="00E22F02" w:rsidP="0016005A">
            <w:pPr>
              <w:tabs>
                <w:tab w:val="left" w:pos="900"/>
              </w:tabs>
              <w:ind w:right="-105"/>
              <w:rPr>
                <w:rFonts w:ascii="Arial" w:eastAsia="Arial" w:hAnsi="Arial" w:cs="Arial"/>
                <w:sz w:val="16"/>
                <w:szCs w:val="16"/>
              </w:rPr>
            </w:pPr>
            <w:r w:rsidRPr="00924B91">
              <w:rPr>
                <w:rFonts w:ascii="Arial" w:eastAsia="Arial" w:hAnsi="Arial" w:cs="Arial"/>
                <w:sz w:val="16"/>
                <w:szCs w:val="16"/>
              </w:rPr>
              <w:t>Lec</w:t>
            </w:r>
          </w:p>
        </w:tc>
        <w:tc>
          <w:tcPr>
            <w:tcW w:w="630" w:type="dxa"/>
            <w:tcBorders>
              <w:top w:val="nil"/>
              <w:left w:val="nil"/>
              <w:bottom w:val="single" w:sz="8" w:space="0" w:color="66FF33"/>
              <w:right w:val="nil"/>
            </w:tcBorders>
          </w:tcPr>
          <w:p w14:paraId="791311D0"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Lab/</w:t>
            </w:r>
          </w:p>
          <w:p w14:paraId="6B9F5624" w14:textId="77777777" w:rsidR="00E22F02" w:rsidRPr="00924B91" w:rsidRDefault="00E22F02" w:rsidP="0016005A">
            <w:pPr>
              <w:tabs>
                <w:tab w:val="left" w:pos="900"/>
              </w:tabs>
              <w:rPr>
                <w:rFonts w:ascii="Arial" w:eastAsia="Arial" w:hAnsi="Arial" w:cs="Arial"/>
                <w:sz w:val="16"/>
                <w:szCs w:val="16"/>
              </w:rPr>
            </w:pPr>
            <w:r w:rsidRPr="00924B91">
              <w:rPr>
                <w:rFonts w:ascii="Arial" w:eastAsia="Arial" w:hAnsi="Arial" w:cs="Arial"/>
                <w:sz w:val="16"/>
                <w:szCs w:val="16"/>
              </w:rPr>
              <w:t>Clinic</w:t>
            </w:r>
          </w:p>
        </w:tc>
        <w:tc>
          <w:tcPr>
            <w:tcW w:w="634" w:type="dxa"/>
            <w:tcBorders>
              <w:top w:val="nil"/>
              <w:left w:val="nil"/>
              <w:bottom w:val="single" w:sz="8" w:space="0" w:color="66FF33"/>
              <w:right w:val="nil"/>
            </w:tcBorders>
          </w:tcPr>
          <w:p w14:paraId="5AB88D66" w14:textId="77777777" w:rsidR="00E22F02" w:rsidRPr="006F0C27" w:rsidRDefault="00E22F02" w:rsidP="0016005A">
            <w:pPr>
              <w:tabs>
                <w:tab w:val="left" w:pos="-105"/>
                <w:tab w:val="left" w:pos="900"/>
              </w:tabs>
              <w:ind w:right="-105" w:hanging="105"/>
              <w:rPr>
                <w:rFonts w:ascii="Arial" w:eastAsia="Arial" w:hAnsi="Arial" w:cs="Arial"/>
                <w:i/>
                <w:sz w:val="16"/>
                <w:szCs w:val="16"/>
              </w:rPr>
            </w:pPr>
            <w:r w:rsidRPr="006F0C27">
              <w:rPr>
                <w:rFonts w:ascii="Arial" w:eastAsia="Arial" w:hAnsi="Arial" w:cs="Arial"/>
                <w:i/>
                <w:sz w:val="16"/>
                <w:szCs w:val="16"/>
              </w:rPr>
              <w:t>Credit</w:t>
            </w:r>
          </w:p>
        </w:tc>
        <w:tc>
          <w:tcPr>
            <w:tcW w:w="547" w:type="dxa"/>
            <w:gridSpan w:val="2"/>
            <w:tcBorders>
              <w:top w:val="nil"/>
              <w:left w:val="nil"/>
              <w:bottom w:val="nil"/>
              <w:right w:val="nil"/>
            </w:tcBorders>
          </w:tcPr>
          <w:p w14:paraId="751578AA"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53C30034"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nil"/>
              <w:left w:val="nil"/>
              <w:bottom w:val="nil"/>
              <w:right w:val="nil"/>
            </w:tcBorders>
          </w:tcPr>
          <w:p w14:paraId="7AEB9AD6" w14:textId="77777777" w:rsidR="00E22F02" w:rsidRPr="00924B91" w:rsidRDefault="00E22F02" w:rsidP="0016005A">
            <w:pPr>
              <w:tabs>
                <w:tab w:val="left" w:pos="900"/>
              </w:tabs>
              <w:ind w:left="-105"/>
              <w:rPr>
                <w:rFonts w:ascii="Arial" w:eastAsia="Arial" w:hAnsi="Arial" w:cs="Arial"/>
                <w:sz w:val="16"/>
                <w:szCs w:val="16"/>
              </w:rPr>
            </w:pPr>
          </w:p>
        </w:tc>
        <w:tc>
          <w:tcPr>
            <w:tcW w:w="541" w:type="dxa"/>
            <w:tcBorders>
              <w:top w:val="nil"/>
              <w:left w:val="nil"/>
              <w:bottom w:val="nil"/>
              <w:right w:val="nil"/>
            </w:tcBorders>
          </w:tcPr>
          <w:p w14:paraId="3B9FFCAD" w14:textId="77777777" w:rsidR="00E22F02" w:rsidRPr="00924B91" w:rsidRDefault="00E22F02" w:rsidP="0016005A">
            <w:pPr>
              <w:tabs>
                <w:tab w:val="left" w:pos="900"/>
              </w:tabs>
              <w:ind w:right="-105"/>
              <w:rPr>
                <w:rFonts w:ascii="Arial" w:eastAsia="Arial" w:hAnsi="Arial" w:cs="Arial"/>
                <w:sz w:val="16"/>
                <w:szCs w:val="16"/>
              </w:rPr>
            </w:pPr>
          </w:p>
        </w:tc>
        <w:tc>
          <w:tcPr>
            <w:tcW w:w="721" w:type="dxa"/>
            <w:gridSpan w:val="2"/>
            <w:tcBorders>
              <w:top w:val="nil"/>
              <w:left w:val="nil"/>
              <w:bottom w:val="nil"/>
              <w:right w:val="nil"/>
            </w:tcBorders>
          </w:tcPr>
          <w:p w14:paraId="03AD5949" w14:textId="77777777" w:rsidR="00E22F02" w:rsidRPr="00924B91" w:rsidRDefault="00E22F02" w:rsidP="0016005A">
            <w:pPr>
              <w:tabs>
                <w:tab w:val="left" w:pos="900"/>
              </w:tabs>
              <w:rPr>
                <w:rFonts w:ascii="Arial" w:eastAsia="Arial" w:hAnsi="Arial" w:cs="Arial"/>
                <w:sz w:val="16"/>
                <w:szCs w:val="16"/>
              </w:rPr>
            </w:pPr>
          </w:p>
        </w:tc>
        <w:tc>
          <w:tcPr>
            <w:tcW w:w="543" w:type="dxa"/>
            <w:tcBorders>
              <w:top w:val="nil"/>
              <w:left w:val="nil"/>
              <w:bottom w:val="nil"/>
              <w:right w:val="nil"/>
            </w:tcBorders>
          </w:tcPr>
          <w:p w14:paraId="2C46F03B" w14:textId="77777777" w:rsidR="00E22F02" w:rsidRPr="00924B91" w:rsidRDefault="00E22F02" w:rsidP="0016005A">
            <w:pPr>
              <w:tabs>
                <w:tab w:val="left" w:pos="-105"/>
                <w:tab w:val="left" w:pos="900"/>
              </w:tabs>
              <w:ind w:right="-105" w:hanging="105"/>
              <w:rPr>
                <w:rFonts w:ascii="Arial" w:eastAsia="Arial" w:hAnsi="Arial" w:cs="Arial"/>
                <w:sz w:val="16"/>
                <w:szCs w:val="16"/>
              </w:rPr>
            </w:pPr>
          </w:p>
        </w:tc>
      </w:tr>
      <w:tr w:rsidR="00E22F02" w:rsidRPr="00924B91" w14:paraId="323894C8" w14:textId="77777777" w:rsidTr="0016005A">
        <w:trPr>
          <w:gridAfter w:val="1"/>
          <w:wAfter w:w="6" w:type="dxa"/>
          <w:trHeight w:val="172"/>
        </w:trPr>
        <w:tc>
          <w:tcPr>
            <w:tcW w:w="1073" w:type="dxa"/>
            <w:tcBorders>
              <w:top w:val="single" w:sz="8" w:space="0" w:color="66FF33"/>
              <w:left w:val="nil"/>
              <w:bottom w:val="nil"/>
              <w:right w:val="nil"/>
            </w:tcBorders>
          </w:tcPr>
          <w:p w14:paraId="5A74EAE1"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SUR 122BB</w:t>
            </w:r>
          </w:p>
          <w:p w14:paraId="5263A8DB"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123BB</w:t>
            </w:r>
          </w:p>
        </w:tc>
        <w:tc>
          <w:tcPr>
            <w:tcW w:w="2415" w:type="dxa"/>
            <w:tcBorders>
              <w:top w:val="single" w:sz="8" w:space="0" w:color="66FF33"/>
              <w:left w:val="nil"/>
              <w:bottom w:val="nil"/>
              <w:right w:val="nil"/>
            </w:tcBorders>
          </w:tcPr>
          <w:p w14:paraId="5451C1B5"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Surgical Procedures I</w:t>
            </w:r>
          </w:p>
          <w:p w14:paraId="5F812906" w14:textId="77777777" w:rsidR="00E22F02" w:rsidRDefault="00E22F02" w:rsidP="0016005A">
            <w:pPr>
              <w:tabs>
                <w:tab w:val="left" w:pos="900"/>
              </w:tabs>
              <w:rPr>
                <w:rFonts w:ascii="Arial" w:eastAsia="Arial" w:hAnsi="Arial" w:cs="Arial"/>
                <w:sz w:val="16"/>
                <w:szCs w:val="16"/>
              </w:rPr>
            </w:pPr>
          </w:p>
          <w:p w14:paraId="790FB71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 xml:space="preserve">SUR Clinical Practice I </w:t>
            </w:r>
          </w:p>
        </w:tc>
        <w:tc>
          <w:tcPr>
            <w:tcW w:w="627" w:type="dxa"/>
            <w:tcBorders>
              <w:top w:val="single" w:sz="8" w:space="0" w:color="66FF33"/>
              <w:left w:val="nil"/>
              <w:bottom w:val="nil"/>
              <w:right w:val="nil"/>
            </w:tcBorders>
          </w:tcPr>
          <w:p w14:paraId="6AEF4352"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3</w:t>
            </w:r>
          </w:p>
          <w:p w14:paraId="77F67E85" w14:textId="77777777" w:rsidR="00E22F02" w:rsidRDefault="00E22F02" w:rsidP="0016005A">
            <w:pPr>
              <w:tabs>
                <w:tab w:val="left" w:pos="900"/>
              </w:tabs>
              <w:rPr>
                <w:rFonts w:ascii="Arial" w:eastAsia="Arial" w:hAnsi="Arial" w:cs="Arial"/>
                <w:sz w:val="16"/>
                <w:szCs w:val="16"/>
              </w:rPr>
            </w:pPr>
          </w:p>
          <w:p w14:paraId="4660BD8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w:t>
            </w:r>
          </w:p>
        </w:tc>
        <w:tc>
          <w:tcPr>
            <w:tcW w:w="630" w:type="dxa"/>
            <w:tcBorders>
              <w:top w:val="single" w:sz="8" w:space="0" w:color="66FF33"/>
              <w:left w:val="nil"/>
              <w:bottom w:val="nil"/>
              <w:right w:val="nil"/>
            </w:tcBorders>
          </w:tcPr>
          <w:p w14:paraId="0853148C" w14:textId="77777777" w:rsidR="00E22F02" w:rsidRDefault="00E22F02" w:rsidP="0016005A">
            <w:pPr>
              <w:tabs>
                <w:tab w:val="left" w:pos="900"/>
              </w:tabs>
              <w:rPr>
                <w:rFonts w:ascii="Arial" w:eastAsia="Arial" w:hAnsi="Arial" w:cs="Arial"/>
                <w:sz w:val="16"/>
                <w:szCs w:val="16"/>
              </w:rPr>
            </w:pPr>
            <w:r>
              <w:rPr>
                <w:rFonts w:ascii="Arial" w:eastAsia="Arial" w:hAnsi="Arial" w:cs="Arial"/>
                <w:sz w:val="16"/>
                <w:szCs w:val="16"/>
              </w:rPr>
              <w:t>2/0</w:t>
            </w:r>
          </w:p>
          <w:p w14:paraId="7647FD0C" w14:textId="77777777" w:rsidR="00E22F02" w:rsidRDefault="00E22F02" w:rsidP="0016005A">
            <w:pPr>
              <w:tabs>
                <w:tab w:val="left" w:pos="900"/>
              </w:tabs>
              <w:rPr>
                <w:rFonts w:ascii="Arial" w:eastAsia="Arial" w:hAnsi="Arial" w:cs="Arial"/>
                <w:sz w:val="16"/>
                <w:szCs w:val="16"/>
              </w:rPr>
            </w:pPr>
          </w:p>
          <w:p w14:paraId="42C3AC6C"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0/12</w:t>
            </w:r>
          </w:p>
        </w:tc>
        <w:tc>
          <w:tcPr>
            <w:tcW w:w="634" w:type="dxa"/>
            <w:tcBorders>
              <w:top w:val="single" w:sz="8" w:space="0" w:color="66FF33"/>
              <w:left w:val="nil"/>
              <w:bottom w:val="nil"/>
              <w:right w:val="nil"/>
            </w:tcBorders>
          </w:tcPr>
          <w:p w14:paraId="67BA76D6" w14:textId="77777777" w:rsidR="00E22F02" w:rsidRPr="006F0C27" w:rsidRDefault="00E22F02" w:rsidP="0016005A">
            <w:pPr>
              <w:tabs>
                <w:tab w:val="left" w:pos="900"/>
              </w:tabs>
              <w:rPr>
                <w:rFonts w:ascii="Arial" w:eastAsia="Arial" w:hAnsi="Arial" w:cs="Arial"/>
                <w:i/>
                <w:sz w:val="16"/>
                <w:szCs w:val="16"/>
              </w:rPr>
            </w:pPr>
            <w:r>
              <w:rPr>
                <w:rFonts w:ascii="Arial" w:eastAsia="Arial" w:hAnsi="Arial" w:cs="Arial"/>
                <w:sz w:val="16"/>
                <w:szCs w:val="16"/>
              </w:rPr>
              <w:t>4</w:t>
            </w:r>
          </w:p>
          <w:p w14:paraId="776DD425" w14:textId="77777777" w:rsidR="00E22F02" w:rsidRPr="006F0C27" w:rsidRDefault="00E22F02" w:rsidP="0016005A">
            <w:pPr>
              <w:tabs>
                <w:tab w:val="left" w:pos="900"/>
              </w:tabs>
              <w:rPr>
                <w:rFonts w:ascii="Arial" w:eastAsia="Arial" w:hAnsi="Arial" w:cs="Arial"/>
                <w:i/>
                <w:sz w:val="16"/>
                <w:szCs w:val="16"/>
              </w:rPr>
            </w:pPr>
          </w:p>
          <w:p w14:paraId="4B707891" w14:textId="77777777" w:rsidR="00E22F02" w:rsidRPr="00A12398" w:rsidRDefault="00E22F02" w:rsidP="0016005A">
            <w:pPr>
              <w:tabs>
                <w:tab w:val="left" w:pos="900"/>
              </w:tabs>
              <w:rPr>
                <w:rFonts w:ascii="Arial" w:eastAsia="Arial" w:hAnsi="Arial" w:cs="Arial"/>
                <w:sz w:val="16"/>
                <w:szCs w:val="16"/>
              </w:rPr>
            </w:pPr>
            <w:r w:rsidRPr="00A12398">
              <w:rPr>
                <w:rFonts w:ascii="Arial" w:eastAsia="Arial" w:hAnsi="Arial" w:cs="Arial"/>
                <w:sz w:val="16"/>
                <w:szCs w:val="16"/>
              </w:rPr>
              <w:t>4</w:t>
            </w:r>
          </w:p>
        </w:tc>
        <w:tc>
          <w:tcPr>
            <w:tcW w:w="547" w:type="dxa"/>
            <w:gridSpan w:val="2"/>
            <w:tcBorders>
              <w:top w:val="nil"/>
              <w:left w:val="nil"/>
              <w:bottom w:val="nil"/>
              <w:right w:val="nil"/>
            </w:tcBorders>
          </w:tcPr>
          <w:p w14:paraId="34CE2686"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63A89FF8"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nil"/>
              <w:left w:val="nil"/>
              <w:bottom w:val="nil"/>
              <w:right w:val="nil"/>
            </w:tcBorders>
          </w:tcPr>
          <w:p w14:paraId="570DDD43" w14:textId="77777777" w:rsidR="00E22F02" w:rsidRPr="00924B91" w:rsidRDefault="00E22F02" w:rsidP="0016005A">
            <w:pPr>
              <w:tabs>
                <w:tab w:val="left" w:pos="900"/>
              </w:tabs>
              <w:rPr>
                <w:rFonts w:ascii="Arial" w:eastAsia="Arial" w:hAnsi="Arial" w:cs="Arial"/>
                <w:sz w:val="16"/>
                <w:szCs w:val="16"/>
              </w:rPr>
            </w:pPr>
          </w:p>
        </w:tc>
        <w:tc>
          <w:tcPr>
            <w:tcW w:w="541" w:type="dxa"/>
            <w:tcBorders>
              <w:top w:val="nil"/>
              <w:left w:val="nil"/>
              <w:bottom w:val="nil"/>
              <w:right w:val="nil"/>
            </w:tcBorders>
          </w:tcPr>
          <w:p w14:paraId="49EE29F5" w14:textId="77777777" w:rsidR="00E22F02" w:rsidRPr="00924B91" w:rsidRDefault="00E22F02" w:rsidP="0016005A">
            <w:pPr>
              <w:tabs>
                <w:tab w:val="left" w:pos="900"/>
              </w:tabs>
              <w:rPr>
                <w:rFonts w:ascii="Arial" w:eastAsia="Arial" w:hAnsi="Arial" w:cs="Arial"/>
                <w:sz w:val="16"/>
                <w:szCs w:val="16"/>
              </w:rPr>
            </w:pPr>
          </w:p>
        </w:tc>
        <w:tc>
          <w:tcPr>
            <w:tcW w:w="721" w:type="dxa"/>
            <w:gridSpan w:val="2"/>
            <w:tcBorders>
              <w:top w:val="nil"/>
              <w:left w:val="nil"/>
              <w:bottom w:val="nil"/>
              <w:right w:val="nil"/>
            </w:tcBorders>
          </w:tcPr>
          <w:p w14:paraId="50CC74F1" w14:textId="77777777" w:rsidR="00E22F02" w:rsidRPr="00924B91" w:rsidRDefault="00E22F02" w:rsidP="0016005A">
            <w:pPr>
              <w:tabs>
                <w:tab w:val="left" w:pos="900"/>
              </w:tabs>
              <w:rPr>
                <w:rFonts w:ascii="Arial" w:eastAsia="Arial" w:hAnsi="Arial" w:cs="Arial"/>
                <w:sz w:val="16"/>
                <w:szCs w:val="16"/>
              </w:rPr>
            </w:pPr>
          </w:p>
        </w:tc>
        <w:tc>
          <w:tcPr>
            <w:tcW w:w="543" w:type="dxa"/>
            <w:tcBorders>
              <w:top w:val="nil"/>
              <w:left w:val="nil"/>
              <w:bottom w:val="nil"/>
              <w:right w:val="nil"/>
            </w:tcBorders>
          </w:tcPr>
          <w:p w14:paraId="4EAF32B1" w14:textId="77777777" w:rsidR="00E22F02" w:rsidRPr="00924B91" w:rsidRDefault="00E22F02" w:rsidP="0016005A">
            <w:pPr>
              <w:tabs>
                <w:tab w:val="left" w:pos="900"/>
              </w:tabs>
              <w:rPr>
                <w:rFonts w:ascii="Arial" w:eastAsia="Arial" w:hAnsi="Arial" w:cs="Arial"/>
                <w:sz w:val="16"/>
                <w:szCs w:val="16"/>
              </w:rPr>
            </w:pPr>
          </w:p>
        </w:tc>
      </w:tr>
      <w:tr w:rsidR="00E22F02" w:rsidRPr="00924B91" w14:paraId="36B6D117" w14:textId="77777777" w:rsidTr="0016005A">
        <w:trPr>
          <w:gridAfter w:val="1"/>
          <w:wAfter w:w="6" w:type="dxa"/>
          <w:trHeight w:val="172"/>
        </w:trPr>
        <w:tc>
          <w:tcPr>
            <w:tcW w:w="1073" w:type="dxa"/>
            <w:tcBorders>
              <w:top w:val="nil"/>
              <w:left w:val="nil"/>
              <w:bottom w:val="nil"/>
              <w:right w:val="nil"/>
            </w:tcBorders>
          </w:tcPr>
          <w:p w14:paraId="3FB0866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SUR 137</w:t>
            </w:r>
          </w:p>
        </w:tc>
        <w:tc>
          <w:tcPr>
            <w:tcW w:w="2415" w:type="dxa"/>
            <w:tcBorders>
              <w:top w:val="nil"/>
              <w:left w:val="nil"/>
              <w:bottom w:val="nil"/>
              <w:right w:val="nil"/>
            </w:tcBorders>
          </w:tcPr>
          <w:p w14:paraId="7220539C"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Professional Success Preparation</w:t>
            </w:r>
          </w:p>
        </w:tc>
        <w:tc>
          <w:tcPr>
            <w:tcW w:w="627" w:type="dxa"/>
            <w:tcBorders>
              <w:top w:val="nil"/>
              <w:left w:val="nil"/>
              <w:bottom w:val="nil"/>
              <w:right w:val="nil"/>
            </w:tcBorders>
          </w:tcPr>
          <w:p w14:paraId="5D348B18"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1</w:t>
            </w:r>
          </w:p>
        </w:tc>
        <w:tc>
          <w:tcPr>
            <w:tcW w:w="630" w:type="dxa"/>
            <w:tcBorders>
              <w:top w:val="nil"/>
              <w:left w:val="nil"/>
              <w:bottom w:val="nil"/>
              <w:right w:val="nil"/>
            </w:tcBorders>
          </w:tcPr>
          <w:p w14:paraId="43C908A3"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0/0</w:t>
            </w:r>
          </w:p>
        </w:tc>
        <w:tc>
          <w:tcPr>
            <w:tcW w:w="634" w:type="dxa"/>
            <w:tcBorders>
              <w:top w:val="nil"/>
              <w:left w:val="nil"/>
              <w:bottom w:val="nil"/>
              <w:right w:val="nil"/>
            </w:tcBorders>
          </w:tcPr>
          <w:p w14:paraId="125D24CB" w14:textId="77777777" w:rsidR="00E22F02" w:rsidRPr="00924B91" w:rsidRDefault="00E22F02" w:rsidP="0016005A">
            <w:pPr>
              <w:tabs>
                <w:tab w:val="left" w:pos="900"/>
              </w:tabs>
              <w:rPr>
                <w:rFonts w:ascii="Arial" w:eastAsia="Arial" w:hAnsi="Arial" w:cs="Arial"/>
                <w:sz w:val="16"/>
                <w:szCs w:val="16"/>
              </w:rPr>
            </w:pPr>
            <w:r>
              <w:rPr>
                <w:rFonts w:ascii="Arial" w:eastAsia="Arial" w:hAnsi="Arial" w:cs="Arial"/>
                <w:sz w:val="16"/>
                <w:szCs w:val="16"/>
              </w:rPr>
              <w:t>1</w:t>
            </w:r>
          </w:p>
        </w:tc>
        <w:tc>
          <w:tcPr>
            <w:tcW w:w="547" w:type="dxa"/>
            <w:gridSpan w:val="2"/>
            <w:tcBorders>
              <w:top w:val="nil"/>
              <w:left w:val="nil"/>
              <w:bottom w:val="nil"/>
              <w:right w:val="nil"/>
            </w:tcBorders>
          </w:tcPr>
          <w:p w14:paraId="1A592F7A"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6A7F29D8"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nil"/>
              <w:left w:val="nil"/>
              <w:bottom w:val="nil"/>
              <w:right w:val="nil"/>
            </w:tcBorders>
          </w:tcPr>
          <w:p w14:paraId="2B752B19" w14:textId="77777777" w:rsidR="00E22F02" w:rsidRPr="00924B91" w:rsidRDefault="00E22F02" w:rsidP="0016005A">
            <w:pPr>
              <w:tabs>
                <w:tab w:val="left" w:pos="900"/>
              </w:tabs>
              <w:rPr>
                <w:rFonts w:ascii="Arial" w:eastAsia="Arial" w:hAnsi="Arial" w:cs="Arial"/>
                <w:sz w:val="16"/>
                <w:szCs w:val="16"/>
              </w:rPr>
            </w:pPr>
          </w:p>
        </w:tc>
        <w:tc>
          <w:tcPr>
            <w:tcW w:w="541" w:type="dxa"/>
            <w:tcBorders>
              <w:top w:val="nil"/>
              <w:left w:val="nil"/>
              <w:bottom w:val="nil"/>
              <w:right w:val="nil"/>
            </w:tcBorders>
          </w:tcPr>
          <w:p w14:paraId="49031993" w14:textId="77777777" w:rsidR="00E22F02" w:rsidRPr="00924B91" w:rsidRDefault="00E22F02" w:rsidP="0016005A">
            <w:pPr>
              <w:tabs>
                <w:tab w:val="left" w:pos="900"/>
              </w:tabs>
              <w:rPr>
                <w:rFonts w:ascii="Arial" w:eastAsia="Arial" w:hAnsi="Arial" w:cs="Arial"/>
                <w:sz w:val="16"/>
                <w:szCs w:val="16"/>
              </w:rPr>
            </w:pPr>
          </w:p>
        </w:tc>
        <w:tc>
          <w:tcPr>
            <w:tcW w:w="721" w:type="dxa"/>
            <w:gridSpan w:val="2"/>
            <w:tcBorders>
              <w:top w:val="nil"/>
              <w:left w:val="nil"/>
              <w:bottom w:val="nil"/>
              <w:right w:val="nil"/>
            </w:tcBorders>
          </w:tcPr>
          <w:p w14:paraId="16F8FEC9" w14:textId="77777777" w:rsidR="00E22F02" w:rsidRPr="00924B91" w:rsidRDefault="00E22F02" w:rsidP="0016005A">
            <w:pPr>
              <w:tabs>
                <w:tab w:val="left" w:pos="900"/>
              </w:tabs>
              <w:rPr>
                <w:rFonts w:ascii="Arial" w:eastAsia="Arial" w:hAnsi="Arial" w:cs="Arial"/>
                <w:sz w:val="16"/>
                <w:szCs w:val="16"/>
              </w:rPr>
            </w:pPr>
          </w:p>
        </w:tc>
        <w:tc>
          <w:tcPr>
            <w:tcW w:w="543" w:type="dxa"/>
            <w:tcBorders>
              <w:top w:val="nil"/>
              <w:left w:val="nil"/>
              <w:bottom w:val="nil"/>
              <w:right w:val="nil"/>
            </w:tcBorders>
          </w:tcPr>
          <w:p w14:paraId="69532B73" w14:textId="77777777" w:rsidR="00E22F02" w:rsidRPr="00924B91" w:rsidRDefault="00E22F02" w:rsidP="0016005A">
            <w:pPr>
              <w:tabs>
                <w:tab w:val="left" w:pos="900"/>
              </w:tabs>
              <w:rPr>
                <w:rFonts w:ascii="Arial" w:eastAsia="Arial" w:hAnsi="Arial" w:cs="Arial"/>
                <w:sz w:val="16"/>
                <w:szCs w:val="16"/>
              </w:rPr>
            </w:pPr>
          </w:p>
        </w:tc>
      </w:tr>
      <w:tr w:rsidR="00E22F02" w:rsidRPr="00924B91" w14:paraId="1B0D77FA" w14:textId="77777777" w:rsidTr="0016005A">
        <w:trPr>
          <w:gridAfter w:val="1"/>
          <w:wAfter w:w="4" w:type="dxa"/>
          <w:trHeight w:val="172"/>
        </w:trPr>
        <w:tc>
          <w:tcPr>
            <w:tcW w:w="1073" w:type="dxa"/>
            <w:tcBorders>
              <w:top w:val="nil"/>
              <w:left w:val="nil"/>
              <w:bottom w:val="single" w:sz="18" w:space="0" w:color="66FF33"/>
              <w:right w:val="nil"/>
            </w:tcBorders>
          </w:tcPr>
          <w:p w14:paraId="1E8031EE" w14:textId="77777777" w:rsidR="00E22F02" w:rsidRPr="00924B91" w:rsidRDefault="00E22F02" w:rsidP="0016005A">
            <w:pPr>
              <w:tabs>
                <w:tab w:val="left" w:pos="900"/>
              </w:tabs>
              <w:rPr>
                <w:rFonts w:ascii="Arial" w:eastAsia="Arial" w:hAnsi="Arial" w:cs="Arial"/>
                <w:sz w:val="16"/>
                <w:szCs w:val="16"/>
              </w:rPr>
            </w:pPr>
          </w:p>
        </w:tc>
        <w:tc>
          <w:tcPr>
            <w:tcW w:w="2415" w:type="dxa"/>
            <w:tcBorders>
              <w:top w:val="nil"/>
              <w:left w:val="nil"/>
              <w:bottom w:val="single" w:sz="18" w:space="0" w:color="66FF33"/>
              <w:right w:val="nil"/>
            </w:tcBorders>
          </w:tcPr>
          <w:p w14:paraId="37083162" w14:textId="77777777" w:rsidR="00E22F02" w:rsidRPr="00924B91" w:rsidRDefault="00E22F02" w:rsidP="0016005A">
            <w:pPr>
              <w:rPr>
                <w:rFonts w:ascii="Arial" w:eastAsia="Arial" w:hAnsi="Arial" w:cs="Arial"/>
                <w:sz w:val="16"/>
                <w:szCs w:val="16"/>
              </w:rPr>
            </w:pPr>
          </w:p>
        </w:tc>
        <w:tc>
          <w:tcPr>
            <w:tcW w:w="1258" w:type="dxa"/>
            <w:gridSpan w:val="2"/>
            <w:tcBorders>
              <w:top w:val="nil"/>
              <w:left w:val="nil"/>
              <w:bottom w:val="single" w:sz="18" w:space="0" w:color="66FF33"/>
              <w:right w:val="nil"/>
            </w:tcBorders>
          </w:tcPr>
          <w:p w14:paraId="505B3FBD" w14:textId="77777777" w:rsidR="00E22F02" w:rsidRPr="00924B91" w:rsidRDefault="00E22F02" w:rsidP="0016005A">
            <w:pPr>
              <w:tabs>
                <w:tab w:val="left" w:pos="900"/>
              </w:tabs>
              <w:jc w:val="right"/>
              <w:rPr>
                <w:rFonts w:ascii="Arial" w:eastAsia="Arial" w:hAnsi="Arial" w:cs="Arial"/>
                <w:b/>
                <w:sz w:val="16"/>
                <w:szCs w:val="16"/>
              </w:rPr>
            </w:pPr>
            <w:r w:rsidRPr="00924B91">
              <w:rPr>
                <w:rFonts w:ascii="Arial" w:eastAsia="Arial" w:hAnsi="Arial" w:cs="Arial"/>
                <w:b/>
                <w:sz w:val="16"/>
                <w:szCs w:val="16"/>
              </w:rPr>
              <w:t>Total</w:t>
            </w:r>
          </w:p>
        </w:tc>
        <w:tc>
          <w:tcPr>
            <w:tcW w:w="634" w:type="dxa"/>
            <w:tcBorders>
              <w:top w:val="nil"/>
              <w:left w:val="nil"/>
              <w:bottom w:val="single" w:sz="18" w:space="0" w:color="66FF33"/>
              <w:right w:val="nil"/>
            </w:tcBorders>
          </w:tcPr>
          <w:p w14:paraId="57A905E8" w14:textId="77777777" w:rsidR="00E22F02" w:rsidRPr="00924B91" w:rsidRDefault="00E22F02" w:rsidP="0016005A">
            <w:pPr>
              <w:tabs>
                <w:tab w:val="left" w:pos="900"/>
              </w:tabs>
              <w:rPr>
                <w:rFonts w:ascii="Arial" w:eastAsia="Arial" w:hAnsi="Arial" w:cs="Arial"/>
                <w:b/>
                <w:sz w:val="16"/>
                <w:szCs w:val="16"/>
              </w:rPr>
            </w:pPr>
            <w:r>
              <w:rPr>
                <w:rFonts w:ascii="Arial" w:eastAsia="Arial" w:hAnsi="Arial" w:cs="Arial"/>
                <w:b/>
                <w:sz w:val="16"/>
                <w:szCs w:val="16"/>
              </w:rPr>
              <w:t>9</w:t>
            </w:r>
          </w:p>
        </w:tc>
        <w:tc>
          <w:tcPr>
            <w:tcW w:w="547" w:type="dxa"/>
            <w:gridSpan w:val="2"/>
            <w:tcBorders>
              <w:top w:val="nil"/>
              <w:left w:val="nil"/>
              <w:bottom w:val="nil"/>
              <w:right w:val="nil"/>
            </w:tcBorders>
          </w:tcPr>
          <w:p w14:paraId="0A5483BB" w14:textId="77777777" w:rsidR="00E22F02" w:rsidRPr="00924B91" w:rsidRDefault="00E22F02" w:rsidP="0016005A">
            <w:pPr>
              <w:tabs>
                <w:tab w:val="left" w:pos="900"/>
              </w:tabs>
              <w:rPr>
                <w:rFonts w:ascii="Arial" w:eastAsia="Arial" w:hAnsi="Arial" w:cs="Arial"/>
                <w:sz w:val="16"/>
                <w:szCs w:val="16"/>
              </w:rPr>
            </w:pPr>
          </w:p>
        </w:tc>
        <w:tc>
          <w:tcPr>
            <w:tcW w:w="1153" w:type="dxa"/>
            <w:tcBorders>
              <w:top w:val="nil"/>
              <w:left w:val="nil"/>
              <w:bottom w:val="nil"/>
              <w:right w:val="nil"/>
            </w:tcBorders>
          </w:tcPr>
          <w:p w14:paraId="674E465E" w14:textId="77777777" w:rsidR="00E22F02" w:rsidRPr="00924B91" w:rsidRDefault="00E22F02" w:rsidP="0016005A">
            <w:pPr>
              <w:tabs>
                <w:tab w:val="left" w:pos="900"/>
              </w:tabs>
              <w:rPr>
                <w:rFonts w:ascii="Arial" w:eastAsia="Arial" w:hAnsi="Arial" w:cs="Arial"/>
                <w:sz w:val="16"/>
                <w:szCs w:val="16"/>
              </w:rPr>
            </w:pPr>
          </w:p>
        </w:tc>
        <w:tc>
          <w:tcPr>
            <w:tcW w:w="2164" w:type="dxa"/>
            <w:gridSpan w:val="3"/>
            <w:tcBorders>
              <w:top w:val="nil"/>
              <w:left w:val="nil"/>
              <w:bottom w:val="nil"/>
              <w:right w:val="nil"/>
            </w:tcBorders>
          </w:tcPr>
          <w:p w14:paraId="40EE6F25" w14:textId="77777777" w:rsidR="00E22F02" w:rsidRPr="00924B91" w:rsidRDefault="00E22F02" w:rsidP="0016005A">
            <w:pPr>
              <w:tabs>
                <w:tab w:val="left" w:pos="900"/>
              </w:tabs>
              <w:rPr>
                <w:rFonts w:ascii="Arial" w:eastAsia="Arial" w:hAnsi="Arial" w:cs="Arial"/>
                <w:sz w:val="16"/>
                <w:szCs w:val="16"/>
              </w:rPr>
            </w:pPr>
          </w:p>
        </w:tc>
        <w:tc>
          <w:tcPr>
            <w:tcW w:w="1263" w:type="dxa"/>
            <w:gridSpan w:val="3"/>
            <w:tcBorders>
              <w:top w:val="nil"/>
              <w:left w:val="nil"/>
              <w:bottom w:val="nil"/>
              <w:right w:val="nil"/>
            </w:tcBorders>
          </w:tcPr>
          <w:p w14:paraId="162AC6F8" w14:textId="77777777" w:rsidR="00E22F02" w:rsidRPr="00924B91" w:rsidRDefault="00E22F02" w:rsidP="0016005A">
            <w:pPr>
              <w:tabs>
                <w:tab w:val="left" w:pos="900"/>
              </w:tabs>
              <w:jc w:val="right"/>
              <w:rPr>
                <w:rFonts w:ascii="Arial" w:eastAsia="Arial" w:hAnsi="Arial" w:cs="Arial"/>
                <w:b/>
                <w:sz w:val="16"/>
                <w:szCs w:val="16"/>
              </w:rPr>
            </w:pPr>
          </w:p>
        </w:tc>
        <w:tc>
          <w:tcPr>
            <w:tcW w:w="543" w:type="dxa"/>
            <w:tcBorders>
              <w:top w:val="nil"/>
              <w:left w:val="nil"/>
              <w:bottom w:val="nil"/>
              <w:right w:val="nil"/>
            </w:tcBorders>
          </w:tcPr>
          <w:p w14:paraId="021FDA7C" w14:textId="77777777" w:rsidR="00E22F02" w:rsidRPr="00924B91" w:rsidRDefault="00E22F02" w:rsidP="0016005A">
            <w:pPr>
              <w:tabs>
                <w:tab w:val="left" w:pos="900"/>
              </w:tabs>
              <w:rPr>
                <w:rFonts w:ascii="Arial" w:eastAsia="Arial" w:hAnsi="Arial" w:cs="Arial"/>
                <w:b/>
                <w:sz w:val="16"/>
                <w:szCs w:val="16"/>
              </w:rPr>
            </w:pPr>
          </w:p>
        </w:tc>
      </w:tr>
    </w:tbl>
    <w:p w14:paraId="6B28E886" w14:textId="77777777" w:rsidR="000269AC" w:rsidRPr="00BE618B" w:rsidRDefault="000269AC" w:rsidP="00BE618B">
      <w:pPr>
        <w:spacing w:line="240" w:lineRule="auto"/>
        <w:jc w:val="both"/>
        <w:rPr>
          <w:rFonts w:cstheme="minorHAnsi"/>
        </w:rPr>
      </w:pPr>
    </w:p>
    <w:sectPr w:rsidR="000269AC" w:rsidRPr="00BE618B" w:rsidSect="00423CF9">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BCFA5" w14:textId="77777777" w:rsidR="000F2C58" w:rsidRDefault="000F2C58" w:rsidP="00CD626B">
      <w:pPr>
        <w:spacing w:after="0" w:line="240" w:lineRule="auto"/>
      </w:pPr>
      <w:r>
        <w:separator/>
      </w:r>
    </w:p>
  </w:endnote>
  <w:endnote w:type="continuationSeparator" w:id="0">
    <w:p w14:paraId="61B1A6D5" w14:textId="77777777" w:rsidR="000F2C58" w:rsidRDefault="000F2C58" w:rsidP="00CD6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482871"/>
      <w:docPartObj>
        <w:docPartGallery w:val="Page Numbers (Bottom of Page)"/>
        <w:docPartUnique/>
      </w:docPartObj>
    </w:sdtPr>
    <w:sdtEndPr>
      <w:rPr>
        <w:noProof/>
      </w:rPr>
    </w:sdtEndPr>
    <w:sdtContent>
      <w:p w14:paraId="3587043B" w14:textId="2A390DBD" w:rsidR="00CD626B" w:rsidRDefault="00CD62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DFC60" w14:textId="77777777" w:rsidR="00CD626B" w:rsidRDefault="00CD6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832F4" w14:textId="77777777" w:rsidR="000F2C58" w:rsidRDefault="000F2C58" w:rsidP="00CD626B">
      <w:pPr>
        <w:spacing w:after="0" w:line="240" w:lineRule="auto"/>
      </w:pPr>
      <w:r>
        <w:separator/>
      </w:r>
    </w:p>
  </w:footnote>
  <w:footnote w:type="continuationSeparator" w:id="0">
    <w:p w14:paraId="1FFE7664" w14:textId="77777777" w:rsidR="000F2C58" w:rsidRDefault="000F2C58" w:rsidP="00CD62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873"/>
    <w:multiLevelType w:val="hybridMultilevel"/>
    <w:tmpl w:val="603C72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054924"/>
    <w:multiLevelType w:val="hybridMultilevel"/>
    <w:tmpl w:val="5262E0B8"/>
    <w:lvl w:ilvl="0" w:tplc="2886FCAA">
      <w:start w:val="1"/>
      <w:numFmt w:val="bullet"/>
      <w:lvlText w:val="□"/>
      <w:lvlJc w:val="left"/>
      <w:pPr>
        <w:ind w:left="720" w:hanging="360"/>
      </w:pPr>
      <w:rPr>
        <w:rFonts w:ascii="Georgia" w:hAnsi="Georgia" w:hint="default"/>
        <w:b/>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857CA"/>
    <w:multiLevelType w:val="hybridMultilevel"/>
    <w:tmpl w:val="98EE747A"/>
    <w:lvl w:ilvl="0" w:tplc="2886FCAA">
      <w:start w:val="1"/>
      <w:numFmt w:val="bullet"/>
      <w:lvlText w:val="□"/>
      <w:lvlJc w:val="left"/>
      <w:pPr>
        <w:ind w:left="720" w:hanging="360"/>
      </w:pPr>
      <w:rPr>
        <w:rFonts w:ascii="Georgia" w:hAnsi="Georgia" w:hint="default"/>
        <w:b/>
        <w:i w:val="0"/>
        <w:sz w:val="36"/>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129E4"/>
    <w:multiLevelType w:val="hybridMultilevel"/>
    <w:tmpl w:val="90522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D4103"/>
    <w:multiLevelType w:val="hybridMultilevel"/>
    <w:tmpl w:val="B1049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00E0D"/>
    <w:multiLevelType w:val="hybridMultilevel"/>
    <w:tmpl w:val="855A6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52096F"/>
    <w:multiLevelType w:val="hybridMultilevel"/>
    <w:tmpl w:val="244E0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4324BC"/>
    <w:multiLevelType w:val="hybridMultilevel"/>
    <w:tmpl w:val="F30C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5942AC"/>
    <w:multiLevelType w:val="hybridMultilevel"/>
    <w:tmpl w:val="0ADE5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413B0"/>
    <w:multiLevelType w:val="hybridMultilevel"/>
    <w:tmpl w:val="1E48343A"/>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2471450E"/>
    <w:multiLevelType w:val="hybridMultilevel"/>
    <w:tmpl w:val="55C6FC4A"/>
    <w:lvl w:ilvl="0" w:tplc="4CD87558">
      <w:start w:val="1"/>
      <w:numFmt w:val="upperLetter"/>
      <w:lvlText w:val="%1."/>
      <w:lvlJc w:val="left"/>
      <w:pPr>
        <w:ind w:left="720" w:hanging="360"/>
      </w:pPr>
      <w:rPr>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5F5550"/>
    <w:multiLevelType w:val="hybridMultilevel"/>
    <w:tmpl w:val="644EA3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FF3CBD"/>
    <w:multiLevelType w:val="hybridMultilevel"/>
    <w:tmpl w:val="BDEED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749A3"/>
    <w:multiLevelType w:val="hybridMultilevel"/>
    <w:tmpl w:val="62A81B74"/>
    <w:lvl w:ilvl="0" w:tplc="2886FCAA">
      <w:start w:val="1"/>
      <w:numFmt w:val="bullet"/>
      <w:lvlText w:val="□"/>
      <w:lvlJc w:val="left"/>
      <w:pPr>
        <w:ind w:left="720" w:hanging="360"/>
      </w:pPr>
      <w:rPr>
        <w:rFonts w:ascii="Georgia" w:hAnsi="Georgia" w:hint="default"/>
        <w:b/>
        <w:i w:val="0"/>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5A5921"/>
    <w:multiLevelType w:val="hybridMultilevel"/>
    <w:tmpl w:val="0AF25C20"/>
    <w:lvl w:ilvl="0" w:tplc="2886FCAA">
      <w:start w:val="1"/>
      <w:numFmt w:val="bullet"/>
      <w:lvlText w:val="□"/>
      <w:lvlJc w:val="left"/>
      <w:pPr>
        <w:ind w:left="720" w:hanging="360"/>
      </w:pPr>
      <w:rPr>
        <w:rFonts w:ascii="Georgia" w:hAnsi="Georgia" w:hint="default"/>
        <w:b/>
        <w:i w:val="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9E7B86"/>
    <w:multiLevelType w:val="hybridMultilevel"/>
    <w:tmpl w:val="F420F14A"/>
    <w:lvl w:ilvl="0" w:tplc="64602EB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5F80186"/>
    <w:multiLevelType w:val="hybridMultilevel"/>
    <w:tmpl w:val="0DD89E3E"/>
    <w:lvl w:ilvl="0" w:tplc="368873DA">
      <w:start w:val="1"/>
      <w:numFmt w:val="bullet"/>
      <w:lvlText w:val="□"/>
      <w:lvlJc w:val="left"/>
      <w:pPr>
        <w:ind w:left="720" w:hanging="360"/>
      </w:pPr>
      <w:rPr>
        <w:rFonts w:ascii="Georgia" w:hAnsi="Georgia" w:hint="default"/>
        <w:b/>
        <w:i w:val="0"/>
        <w:color w:val="auto"/>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F320B"/>
    <w:multiLevelType w:val="hybridMultilevel"/>
    <w:tmpl w:val="E79AB1D6"/>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E255D2"/>
    <w:multiLevelType w:val="hybridMultilevel"/>
    <w:tmpl w:val="4DCE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E5EDE"/>
    <w:multiLevelType w:val="hybridMultilevel"/>
    <w:tmpl w:val="7C425F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9F5FAB"/>
    <w:multiLevelType w:val="hybridMultilevel"/>
    <w:tmpl w:val="855A6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E5235"/>
    <w:multiLevelType w:val="hybridMultilevel"/>
    <w:tmpl w:val="DEA62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54821"/>
    <w:multiLevelType w:val="hybridMultilevel"/>
    <w:tmpl w:val="C7E0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7473B9"/>
    <w:multiLevelType w:val="hybridMultilevel"/>
    <w:tmpl w:val="AA60969A"/>
    <w:lvl w:ilvl="0" w:tplc="04090019">
      <w:start w:val="1"/>
      <w:numFmt w:val="lowerLetter"/>
      <w:lvlText w:val="%1."/>
      <w:lvlJc w:val="left"/>
      <w:pPr>
        <w:ind w:left="360" w:hanging="360"/>
      </w:pPr>
    </w:lvl>
    <w:lvl w:ilvl="1" w:tplc="04090017">
      <w:start w:val="1"/>
      <w:numFmt w:val="lowerLetter"/>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7E947B2"/>
    <w:multiLevelType w:val="hybridMultilevel"/>
    <w:tmpl w:val="5638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D03B99"/>
    <w:multiLevelType w:val="hybridMultilevel"/>
    <w:tmpl w:val="20D26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75044"/>
    <w:multiLevelType w:val="hybridMultilevel"/>
    <w:tmpl w:val="12164A64"/>
    <w:lvl w:ilvl="0" w:tplc="2886FCAA">
      <w:start w:val="1"/>
      <w:numFmt w:val="bullet"/>
      <w:lvlText w:val="□"/>
      <w:lvlJc w:val="left"/>
      <w:pPr>
        <w:ind w:left="1440" w:hanging="360"/>
      </w:pPr>
      <w:rPr>
        <w:rFonts w:ascii="Georgia" w:hAnsi="Georgia" w:hint="default"/>
        <w:b/>
        <w:i w:val="0"/>
        <w:sz w:val="3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BD1EEE"/>
    <w:multiLevelType w:val="hybridMultilevel"/>
    <w:tmpl w:val="3EB40B6C"/>
    <w:lvl w:ilvl="0" w:tplc="2886FCAA">
      <w:start w:val="1"/>
      <w:numFmt w:val="bullet"/>
      <w:lvlText w:val="□"/>
      <w:lvlJc w:val="left"/>
      <w:pPr>
        <w:ind w:left="720" w:hanging="360"/>
      </w:pPr>
      <w:rPr>
        <w:rFonts w:ascii="Georgia" w:hAnsi="Georgia" w:hint="default"/>
        <w:b/>
        <w:i w:val="0"/>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1360D0"/>
    <w:multiLevelType w:val="hybridMultilevel"/>
    <w:tmpl w:val="9BBC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007791">
    <w:abstractNumId w:val="27"/>
  </w:num>
  <w:num w:numId="2" w16cid:durableId="646664160">
    <w:abstractNumId w:val="12"/>
  </w:num>
  <w:num w:numId="3" w16cid:durableId="1996102093">
    <w:abstractNumId w:val="28"/>
  </w:num>
  <w:num w:numId="4" w16cid:durableId="627323669">
    <w:abstractNumId w:val="18"/>
  </w:num>
  <w:num w:numId="5" w16cid:durableId="1548957791">
    <w:abstractNumId w:val="24"/>
  </w:num>
  <w:num w:numId="6" w16cid:durableId="776558292">
    <w:abstractNumId w:val="13"/>
  </w:num>
  <w:num w:numId="7" w16cid:durableId="855341017">
    <w:abstractNumId w:val="26"/>
  </w:num>
  <w:num w:numId="8" w16cid:durableId="813334196">
    <w:abstractNumId w:val="19"/>
  </w:num>
  <w:num w:numId="9" w16cid:durableId="114636857">
    <w:abstractNumId w:val="2"/>
  </w:num>
  <w:num w:numId="10" w16cid:durableId="1510561277">
    <w:abstractNumId w:val="16"/>
  </w:num>
  <w:num w:numId="11" w16cid:durableId="1708604723">
    <w:abstractNumId w:val="1"/>
  </w:num>
  <w:num w:numId="12" w16cid:durableId="105775782">
    <w:abstractNumId w:val="14"/>
  </w:num>
  <w:num w:numId="13" w16cid:durableId="1235166217">
    <w:abstractNumId w:val="15"/>
  </w:num>
  <w:num w:numId="14" w16cid:durableId="1450781859">
    <w:abstractNumId w:val="9"/>
  </w:num>
  <w:num w:numId="15" w16cid:durableId="56361721">
    <w:abstractNumId w:val="6"/>
  </w:num>
  <w:num w:numId="16" w16cid:durableId="1714958532">
    <w:abstractNumId w:val="11"/>
  </w:num>
  <w:num w:numId="17" w16cid:durableId="789589305">
    <w:abstractNumId w:val="17"/>
  </w:num>
  <w:num w:numId="18" w16cid:durableId="1968857592">
    <w:abstractNumId w:val="10"/>
  </w:num>
  <w:num w:numId="19" w16cid:durableId="1853951479">
    <w:abstractNumId w:val="20"/>
  </w:num>
  <w:num w:numId="20" w16cid:durableId="568926997">
    <w:abstractNumId w:val="23"/>
  </w:num>
  <w:num w:numId="21" w16cid:durableId="99614984">
    <w:abstractNumId w:val="0"/>
  </w:num>
  <w:num w:numId="22" w16cid:durableId="1017924826">
    <w:abstractNumId w:val="3"/>
  </w:num>
  <w:num w:numId="23" w16cid:durableId="1625454951">
    <w:abstractNumId w:val="22"/>
  </w:num>
  <w:num w:numId="24" w16cid:durableId="1192455962">
    <w:abstractNumId w:val="5"/>
  </w:num>
  <w:num w:numId="25" w16cid:durableId="235407207">
    <w:abstractNumId w:val="25"/>
  </w:num>
  <w:num w:numId="26" w16cid:durableId="1602569030">
    <w:abstractNumId w:val="7"/>
  </w:num>
  <w:num w:numId="27" w16cid:durableId="296843205">
    <w:abstractNumId w:val="8"/>
  </w:num>
  <w:num w:numId="28" w16cid:durableId="1847405755">
    <w:abstractNumId w:val="21"/>
  </w:num>
  <w:num w:numId="29" w16cid:durableId="769934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BDC"/>
    <w:rsid w:val="000044B7"/>
    <w:rsid w:val="0001255F"/>
    <w:rsid w:val="000131B6"/>
    <w:rsid w:val="0001557C"/>
    <w:rsid w:val="0001793F"/>
    <w:rsid w:val="00026126"/>
    <w:rsid w:val="000269AC"/>
    <w:rsid w:val="000370E7"/>
    <w:rsid w:val="00043BD3"/>
    <w:rsid w:val="0004786A"/>
    <w:rsid w:val="000507AA"/>
    <w:rsid w:val="00054729"/>
    <w:rsid w:val="00055FF2"/>
    <w:rsid w:val="000652D2"/>
    <w:rsid w:val="000671B1"/>
    <w:rsid w:val="00073D4F"/>
    <w:rsid w:val="00087D2E"/>
    <w:rsid w:val="00093284"/>
    <w:rsid w:val="000A64D6"/>
    <w:rsid w:val="000B354F"/>
    <w:rsid w:val="000B63EC"/>
    <w:rsid w:val="000B71C5"/>
    <w:rsid w:val="000C66B1"/>
    <w:rsid w:val="000F2C58"/>
    <w:rsid w:val="000F33E0"/>
    <w:rsid w:val="000F43C0"/>
    <w:rsid w:val="00101962"/>
    <w:rsid w:val="0010205E"/>
    <w:rsid w:val="00103655"/>
    <w:rsid w:val="00103AA2"/>
    <w:rsid w:val="00107FFB"/>
    <w:rsid w:val="00116E9C"/>
    <w:rsid w:val="001228BA"/>
    <w:rsid w:val="00124C2B"/>
    <w:rsid w:val="0013246B"/>
    <w:rsid w:val="00133448"/>
    <w:rsid w:val="001338FA"/>
    <w:rsid w:val="0014796E"/>
    <w:rsid w:val="00157023"/>
    <w:rsid w:val="0016316E"/>
    <w:rsid w:val="00170F6B"/>
    <w:rsid w:val="00194A98"/>
    <w:rsid w:val="001C259C"/>
    <w:rsid w:val="001D1F8E"/>
    <w:rsid w:val="001D2DDC"/>
    <w:rsid w:val="001D5920"/>
    <w:rsid w:val="001D7E13"/>
    <w:rsid w:val="00232409"/>
    <w:rsid w:val="00232AC3"/>
    <w:rsid w:val="00235314"/>
    <w:rsid w:val="0023614D"/>
    <w:rsid w:val="00245260"/>
    <w:rsid w:val="00246BDA"/>
    <w:rsid w:val="00295D0F"/>
    <w:rsid w:val="002A1BCB"/>
    <w:rsid w:val="002A52DE"/>
    <w:rsid w:val="002C2CE8"/>
    <w:rsid w:val="002D2AD1"/>
    <w:rsid w:val="002F0776"/>
    <w:rsid w:val="00322042"/>
    <w:rsid w:val="00330E62"/>
    <w:rsid w:val="00334E4B"/>
    <w:rsid w:val="0033784E"/>
    <w:rsid w:val="00360268"/>
    <w:rsid w:val="00374E85"/>
    <w:rsid w:val="00375360"/>
    <w:rsid w:val="00393F90"/>
    <w:rsid w:val="0039413E"/>
    <w:rsid w:val="003A244D"/>
    <w:rsid w:val="003A5ECC"/>
    <w:rsid w:val="003C49A5"/>
    <w:rsid w:val="003C5859"/>
    <w:rsid w:val="003E1695"/>
    <w:rsid w:val="0041413F"/>
    <w:rsid w:val="00423CF9"/>
    <w:rsid w:val="00430D93"/>
    <w:rsid w:val="00453BDB"/>
    <w:rsid w:val="0045757A"/>
    <w:rsid w:val="00471423"/>
    <w:rsid w:val="00474176"/>
    <w:rsid w:val="004750DA"/>
    <w:rsid w:val="00482145"/>
    <w:rsid w:val="004A2915"/>
    <w:rsid w:val="004A3BA0"/>
    <w:rsid w:val="004B56FE"/>
    <w:rsid w:val="004C2FA8"/>
    <w:rsid w:val="004C3272"/>
    <w:rsid w:val="004E5396"/>
    <w:rsid w:val="00502DC6"/>
    <w:rsid w:val="005049CA"/>
    <w:rsid w:val="0051074B"/>
    <w:rsid w:val="00525DB0"/>
    <w:rsid w:val="00532168"/>
    <w:rsid w:val="00534AD2"/>
    <w:rsid w:val="0054075E"/>
    <w:rsid w:val="00540B8F"/>
    <w:rsid w:val="00546934"/>
    <w:rsid w:val="00556387"/>
    <w:rsid w:val="00566342"/>
    <w:rsid w:val="00590439"/>
    <w:rsid w:val="00591E2E"/>
    <w:rsid w:val="00592DE9"/>
    <w:rsid w:val="005A7AAF"/>
    <w:rsid w:val="005C09DC"/>
    <w:rsid w:val="005D40CB"/>
    <w:rsid w:val="005F7D8D"/>
    <w:rsid w:val="006124AF"/>
    <w:rsid w:val="00633EE4"/>
    <w:rsid w:val="00644AD5"/>
    <w:rsid w:val="00652F7B"/>
    <w:rsid w:val="00661E67"/>
    <w:rsid w:val="006623C8"/>
    <w:rsid w:val="00665740"/>
    <w:rsid w:val="006753AC"/>
    <w:rsid w:val="0067552B"/>
    <w:rsid w:val="00695418"/>
    <w:rsid w:val="006A28FA"/>
    <w:rsid w:val="006A3F4B"/>
    <w:rsid w:val="006B4968"/>
    <w:rsid w:val="006C0BF9"/>
    <w:rsid w:val="006D1268"/>
    <w:rsid w:val="006D66DF"/>
    <w:rsid w:val="006E129E"/>
    <w:rsid w:val="006E42DE"/>
    <w:rsid w:val="0070034A"/>
    <w:rsid w:val="00700B9E"/>
    <w:rsid w:val="0073645A"/>
    <w:rsid w:val="007449FF"/>
    <w:rsid w:val="00744E32"/>
    <w:rsid w:val="00771DC6"/>
    <w:rsid w:val="007801A3"/>
    <w:rsid w:val="007848C7"/>
    <w:rsid w:val="00785BAD"/>
    <w:rsid w:val="00790433"/>
    <w:rsid w:val="00791A0A"/>
    <w:rsid w:val="007A7DA7"/>
    <w:rsid w:val="007C2E8C"/>
    <w:rsid w:val="007D3422"/>
    <w:rsid w:val="007E2D54"/>
    <w:rsid w:val="007F246B"/>
    <w:rsid w:val="007F2C3C"/>
    <w:rsid w:val="007F33D3"/>
    <w:rsid w:val="00803704"/>
    <w:rsid w:val="00805485"/>
    <w:rsid w:val="00810454"/>
    <w:rsid w:val="00827492"/>
    <w:rsid w:val="0084639F"/>
    <w:rsid w:val="0085127F"/>
    <w:rsid w:val="008536CA"/>
    <w:rsid w:val="0085534A"/>
    <w:rsid w:val="00872B63"/>
    <w:rsid w:val="00885345"/>
    <w:rsid w:val="00885A53"/>
    <w:rsid w:val="008D147F"/>
    <w:rsid w:val="008D1D2B"/>
    <w:rsid w:val="008D1F8F"/>
    <w:rsid w:val="008E0EFB"/>
    <w:rsid w:val="008E513C"/>
    <w:rsid w:val="008F0D84"/>
    <w:rsid w:val="008F4765"/>
    <w:rsid w:val="008F6A9D"/>
    <w:rsid w:val="00905CE3"/>
    <w:rsid w:val="009218DF"/>
    <w:rsid w:val="0092617D"/>
    <w:rsid w:val="009440A6"/>
    <w:rsid w:val="0096001C"/>
    <w:rsid w:val="00963D87"/>
    <w:rsid w:val="00972645"/>
    <w:rsid w:val="00975099"/>
    <w:rsid w:val="009768CF"/>
    <w:rsid w:val="00987987"/>
    <w:rsid w:val="009A170F"/>
    <w:rsid w:val="009B1F5F"/>
    <w:rsid w:val="009B290C"/>
    <w:rsid w:val="009B4DAE"/>
    <w:rsid w:val="009B6CFB"/>
    <w:rsid w:val="009B72FE"/>
    <w:rsid w:val="009C0D73"/>
    <w:rsid w:val="009D51ED"/>
    <w:rsid w:val="009E0D81"/>
    <w:rsid w:val="009E5A46"/>
    <w:rsid w:val="009E6AC0"/>
    <w:rsid w:val="009F58C4"/>
    <w:rsid w:val="009F7400"/>
    <w:rsid w:val="00A01025"/>
    <w:rsid w:val="00A03F36"/>
    <w:rsid w:val="00A10410"/>
    <w:rsid w:val="00A436DA"/>
    <w:rsid w:val="00A56C3C"/>
    <w:rsid w:val="00A734EF"/>
    <w:rsid w:val="00A8409E"/>
    <w:rsid w:val="00A952A8"/>
    <w:rsid w:val="00AA1FA7"/>
    <w:rsid w:val="00AA3BDC"/>
    <w:rsid w:val="00AB52DD"/>
    <w:rsid w:val="00AC0337"/>
    <w:rsid w:val="00AC687A"/>
    <w:rsid w:val="00AC6D82"/>
    <w:rsid w:val="00AD6E32"/>
    <w:rsid w:val="00AE4DDD"/>
    <w:rsid w:val="00AE584B"/>
    <w:rsid w:val="00AE6333"/>
    <w:rsid w:val="00B125C0"/>
    <w:rsid w:val="00B12D3B"/>
    <w:rsid w:val="00B340B8"/>
    <w:rsid w:val="00B41FBC"/>
    <w:rsid w:val="00B519A8"/>
    <w:rsid w:val="00B77F4C"/>
    <w:rsid w:val="00B8221F"/>
    <w:rsid w:val="00B82C05"/>
    <w:rsid w:val="00B83D2D"/>
    <w:rsid w:val="00B93A67"/>
    <w:rsid w:val="00B93A6B"/>
    <w:rsid w:val="00BA1E8C"/>
    <w:rsid w:val="00BA1F28"/>
    <w:rsid w:val="00BC1C35"/>
    <w:rsid w:val="00BC553A"/>
    <w:rsid w:val="00BD2A27"/>
    <w:rsid w:val="00BD60E5"/>
    <w:rsid w:val="00BE2D92"/>
    <w:rsid w:val="00BE618B"/>
    <w:rsid w:val="00C06AEF"/>
    <w:rsid w:val="00C10946"/>
    <w:rsid w:val="00C10EA9"/>
    <w:rsid w:val="00C16341"/>
    <w:rsid w:val="00C173E9"/>
    <w:rsid w:val="00C270C0"/>
    <w:rsid w:val="00C42B1A"/>
    <w:rsid w:val="00C5148F"/>
    <w:rsid w:val="00C63070"/>
    <w:rsid w:val="00C80A66"/>
    <w:rsid w:val="00CA5EB8"/>
    <w:rsid w:val="00CD183A"/>
    <w:rsid w:val="00CD449B"/>
    <w:rsid w:val="00CD626B"/>
    <w:rsid w:val="00CF791E"/>
    <w:rsid w:val="00D06405"/>
    <w:rsid w:val="00D07B66"/>
    <w:rsid w:val="00D12FE7"/>
    <w:rsid w:val="00D17036"/>
    <w:rsid w:val="00D23DBC"/>
    <w:rsid w:val="00D42B95"/>
    <w:rsid w:val="00D54EB5"/>
    <w:rsid w:val="00D5638B"/>
    <w:rsid w:val="00D567B2"/>
    <w:rsid w:val="00D61F6E"/>
    <w:rsid w:val="00D77989"/>
    <w:rsid w:val="00DB4215"/>
    <w:rsid w:val="00DB456F"/>
    <w:rsid w:val="00DB70E5"/>
    <w:rsid w:val="00DC6AD2"/>
    <w:rsid w:val="00DF208E"/>
    <w:rsid w:val="00E01179"/>
    <w:rsid w:val="00E0202A"/>
    <w:rsid w:val="00E02D36"/>
    <w:rsid w:val="00E21273"/>
    <w:rsid w:val="00E22A1A"/>
    <w:rsid w:val="00E22F02"/>
    <w:rsid w:val="00E31B39"/>
    <w:rsid w:val="00E377A2"/>
    <w:rsid w:val="00E677CC"/>
    <w:rsid w:val="00E7542C"/>
    <w:rsid w:val="00E91296"/>
    <w:rsid w:val="00E948A5"/>
    <w:rsid w:val="00E976FC"/>
    <w:rsid w:val="00EA3163"/>
    <w:rsid w:val="00EA580E"/>
    <w:rsid w:val="00EA6D14"/>
    <w:rsid w:val="00ED506C"/>
    <w:rsid w:val="00EE5287"/>
    <w:rsid w:val="00EF395A"/>
    <w:rsid w:val="00EF6BEF"/>
    <w:rsid w:val="00F058CA"/>
    <w:rsid w:val="00F12A43"/>
    <w:rsid w:val="00F25B09"/>
    <w:rsid w:val="00F31CD3"/>
    <w:rsid w:val="00F36B79"/>
    <w:rsid w:val="00F3715E"/>
    <w:rsid w:val="00F372AD"/>
    <w:rsid w:val="00F45A22"/>
    <w:rsid w:val="00F55622"/>
    <w:rsid w:val="00F65173"/>
    <w:rsid w:val="00F672EF"/>
    <w:rsid w:val="00F7058C"/>
    <w:rsid w:val="00F7412D"/>
    <w:rsid w:val="00F82FB3"/>
    <w:rsid w:val="00F96556"/>
    <w:rsid w:val="00FA30D0"/>
    <w:rsid w:val="00FB75B9"/>
    <w:rsid w:val="00FC6466"/>
    <w:rsid w:val="00FC65CE"/>
    <w:rsid w:val="00FD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430C3"/>
  <w15:chartTrackingRefBased/>
  <w15:docId w15:val="{AF3A1D31-7DA4-4AFD-B2D7-1C0C0BBC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7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71C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449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33784E"/>
    <w:pPr>
      <w:keepNext/>
      <w:spacing w:after="0" w:line="240" w:lineRule="auto"/>
      <w:jc w:val="center"/>
      <w:outlineLvl w:val="5"/>
    </w:pPr>
    <w:rPr>
      <w:rFonts w:ascii="Arial" w:eastAsia="Times New Roman" w:hAnsi="Arial"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A3BDC"/>
    <w:pPr>
      <w:spacing w:after="0" w:line="240" w:lineRule="auto"/>
    </w:pPr>
    <w:rPr>
      <w:rFonts w:eastAsiaTheme="minorEastAsia"/>
    </w:rPr>
  </w:style>
  <w:style w:type="character" w:customStyle="1" w:styleId="NoSpacingChar">
    <w:name w:val="No Spacing Char"/>
    <w:basedOn w:val="DefaultParagraphFont"/>
    <w:link w:val="NoSpacing"/>
    <w:uiPriority w:val="1"/>
    <w:rsid w:val="00AA3BDC"/>
    <w:rPr>
      <w:rFonts w:eastAsiaTheme="minorEastAsia"/>
    </w:rPr>
  </w:style>
  <w:style w:type="character" w:customStyle="1" w:styleId="Heading6Char">
    <w:name w:val="Heading 6 Char"/>
    <w:basedOn w:val="DefaultParagraphFont"/>
    <w:link w:val="Heading6"/>
    <w:rsid w:val="0033784E"/>
    <w:rPr>
      <w:rFonts w:ascii="Arial" w:eastAsia="Times New Roman" w:hAnsi="Arial" w:cs="Arial"/>
      <w:b/>
      <w:szCs w:val="20"/>
    </w:rPr>
  </w:style>
  <w:style w:type="paragraph" w:styleId="BodyText">
    <w:name w:val="Body Text"/>
    <w:basedOn w:val="Normal"/>
    <w:link w:val="BodyTextChar"/>
    <w:uiPriority w:val="1"/>
    <w:unhideWhenUsed/>
    <w:qFormat/>
    <w:rsid w:val="0033784E"/>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33784E"/>
    <w:rPr>
      <w:rFonts w:ascii="Times New Roman" w:eastAsia="Times New Roman" w:hAnsi="Times New Roman" w:cs="Times New Roman"/>
      <w:sz w:val="24"/>
      <w:szCs w:val="24"/>
    </w:rPr>
  </w:style>
  <w:style w:type="paragraph" w:styleId="ListParagraph">
    <w:name w:val="List Paragraph"/>
    <w:basedOn w:val="Normal"/>
    <w:uiPriority w:val="34"/>
    <w:qFormat/>
    <w:rsid w:val="0033784E"/>
    <w:pPr>
      <w:spacing w:after="0" w:line="240" w:lineRule="auto"/>
      <w:ind w:left="720"/>
      <w:jc w:val="both"/>
    </w:pPr>
    <w:rPr>
      <w:rFonts w:ascii="Arial" w:eastAsia="Times New Roman" w:hAnsi="Arial" w:cs="Arial"/>
      <w:sz w:val="20"/>
      <w:szCs w:val="20"/>
    </w:rPr>
  </w:style>
  <w:style w:type="table" w:styleId="PlainTable1">
    <w:name w:val="Plain Table 1"/>
    <w:basedOn w:val="TableNormal"/>
    <w:uiPriority w:val="41"/>
    <w:rsid w:val="000B71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3">
    <w:name w:val="Body Text Indent 3"/>
    <w:basedOn w:val="Normal"/>
    <w:link w:val="BodyTextIndent3Char"/>
    <w:uiPriority w:val="99"/>
    <w:semiHidden/>
    <w:unhideWhenUsed/>
    <w:rsid w:val="000B71C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B71C5"/>
    <w:rPr>
      <w:sz w:val="16"/>
      <w:szCs w:val="16"/>
    </w:rPr>
  </w:style>
  <w:style w:type="character" w:customStyle="1" w:styleId="Heading1Char">
    <w:name w:val="Heading 1 Char"/>
    <w:basedOn w:val="DefaultParagraphFont"/>
    <w:link w:val="Heading1"/>
    <w:uiPriority w:val="9"/>
    <w:rsid w:val="000B71C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B71C5"/>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B7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B71C5"/>
    <w:rPr>
      <w:color w:val="0000FF"/>
      <w:u w:val="single"/>
    </w:rPr>
  </w:style>
  <w:style w:type="character" w:styleId="Strong">
    <w:name w:val="Strong"/>
    <w:qFormat/>
    <w:rsid w:val="000B71C5"/>
    <w:rPr>
      <w:b/>
      <w:bCs/>
    </w:rPr>
  </w:style>
  <w:style w:type="paragraph" w:styleId="BalloonText">
    <w:name w:val="Balloon Text"/>
    <w:basedOn w:val="Normal"/>
    <w:link w:val="BalloonTextChar"/>
    <w:uiPriority w:val="99"/>
    <w:semiHidden/>
    <w:unhideWhenUsed/>
    <w:rsid w:val="008E0E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EFB"/>
    <w:rPr>
      <w:rFonts w:ascii="Segoe UI" w:hAnsi="Segoe UI" w:cs="Segoe UI"/>
      <w:sz w:val="18"/>
      <w:szCs w:val="18"/>
    </w:rPr>
  </w:style>
  <w:style w:type="table" w:customStyle="1" w:styleId="TableGrid1">
    <w:name w:val="Table Grid1"/>
    <w:basedOn w:val="TableNormal"/>
    <w:next w:val="TableGrid"/>
    <w:uiPriority w:val="39"/>
    <w:rsid w:val="007D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2F7B"/>
    <w:rPr>
      <w:color w:val="605E5C"/>
      <w:shd w:val="clear" w:color="auto" w:fill="E1DFDD"/>
    </w:rPr>
  </w:style>
  <w:style w:type="character" w:customStyle="1" w:styleId="ui-provider">
    <w:name w:val="ui-provider"/>
    <w:basedOn w:val="DefaultParagraphFont"/>
    <w:rsid w:val="00BD60E5"/>
  </w:style>
  <w:style w:type="paragraph" w:styleId="Header">
    <w:name w:val="header"/>
    <w:basedOn w:val="Normal"/>
    <w:link w:val="HeaderChar"/>
    <w:uiPriority w:val="99"/>
    <w:unhideWhenUsed/>
    <w:rsid w:val="00CD62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26B"/>
  </w:style>
  <w:style w:type="paragraph" w:styleId="Footer">
    <w:name w:val="footer"/>
    <w:basedOn w:val="Normal"/>
    <w:link w:val="FooterChar"/>
    <w:uiPriority w:val="99"/>
    <w:unhideWhenUsed/>
    <w:rsid w:val="00CD62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26B"/>
  </w:style>
  <w:style w:type="paragraph" w:styleId="Title">
    <w:name w:val="Title"/>
    <w:basedOn w:val="Normal"/>
    <w:next w:val="Normal"/>
    <w:link w:val="TitleChar"/>
    <w:uiPriority w:val="10"/>
    <w:qFormat/>
    <w:rsid w:val="002D2AD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2AD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133448"/>
    <w:pPr>
      <w:outlineLvl w:val="9"/>
    </w:pPr>
  </w:style>
  <w:style w:type="paragraph" w:styleId="TOC1">
    <w:name w:val="toc 1"/>
    <w:basedOn w:val="Normal"/>
    <w:next w:val="Normal"/>
    <w:autoRedefine/>
    <w:uiPriority w:val="39"/>
    <w:unhideWhenUsed/>
    <w:rsid w:val="00133448"/>
    <w:pPr>
      <w:spacing w:after="100"/>
    </w:pPr>
  </w:style>
  <w:style w:type="paragraph" w:styleId="TOC2">
    <w:name w:val="toc 2"/>
    <w:basedOn w:val="Normal"/>
    <w:next w:val="Normal"/>
    <w:autoRedefine/>
    <w:uiPriority w:val="39"/>
    <w:unhideWhenUsed/>
    <w:rsid w:val="00133448"/>
    <w:pPr>
      <w:spacing w:after="100"/>
      <w:ind w:left="220"/>
    </w:pPr>
  </w:style>
  <w:style w:type="character" w:customStyle="1" w:styleId="Heading3Char">
    <w:name w:val="Heading 3 Char"/>
    <w:basedOn w:val="DefaultParagraphFont"/>
    <w:link w:val="Heading3"/>
    <w:uiPriority w:val="9"/>
    <w:rsid w:val="007449FF"/>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AC6D82"/>
    <w:rPr>
      <w:color w:val="954F72" w:themeColor="followedHyperlink"/>
      <w:u w:val="single"/>
    </w:rPr>
  </w:style>
  <w:style w:type="paragraph" w:customStyle="1" w:styleId="Default">
    <w:name w:val="Default"/>
    <w:rsid w:val="00C63070"/>
    <w:pPr>
      <w:autoSpaceDE w:val="0"/>
      <w:autoSpaceDN w:val="0"/>
      <w:adjustRightInd w:val="0"/>
      <w:spacing w:after="0" w:line="240" w:lineRule="auto"/>
    </w:pPr>
    <w:rPr>
      <w:rFonts w:ascii="Calibri" w:hAnsi="Calibri" w:cs="Calibri"/>
      <w:color w:val="000000"/>
      <w:sz w:val="24"/>
      <w:szCs w:val="24"/>
      <w14:ligatures w14:val="standardContextual"/>
    </w:rPr>
  </w:style>
  <w:style w:type="paragraph" w:styleId="TOC3">
    <w:name w:val="toc 3"/>
    <w:basedOn w:val="Normal"/>
    <w:next w:val="Normal"/>
    <w:autoRedefine/>
    <w:uiPriority w:val="39"/>
    <w:unhideWhenUsed/>
    <w:rsid w:val="00F36B7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4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healthadmissions@spcc.edu"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roy@spcc.edu" TargetMode="External"/><Relationship Id="rId2" Type="http://schemas.openxmlformats.org/officeDocument/2006/relationships/customXml" Target="../customXml/item2.xml"/><Relationship Id="rId16" Type="http://schemas.openxmlformats.org/officeDocument/2006/relationships/hyperlink" Target="https://www.osha.gov/healthcare/hazards/"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pcc.edu/student-life-resources/wellness-personal-support/accessibility-service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ounselors@spcc.ed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2027 Spring Entry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EC6687D3575748A18896E0ABC85E59" ma:contentTypeVersion="7" ma:contentTypeDescription="Create a new document." ma:contentTypeScope="" ma:versionID="848df240c1537f4e3961daea4014c728">
  <xsd:schema xmlns:xsd="http://www.w3.org/2001/XMLSchema" xmlns:xs="http://www.w3.org/2001/XMLSchema" xmlns:p="http://schemas.microsoft.com/office/2006/metadata/properties" xmlns:ns3="b771c746-9e99-444d-8736-283a55da2865" targetNamespace="http://schemas.microsoft.com/office/2006/metadata/properties" ma:root="true" ma:fieldsID="096364c9685d5acd09aa9017811d87c9" ns3:_="">
    <xsd:import namespace="b771c746-9e99-444d-8736-283a55da28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1c746-9e99-444d-8736-283a55da28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A23634-0A90-4C26-8EA3-B61C49E27497}">
  <ds:schemaRefs>
    <ds:schemaRef ds:uri="http://schemas.openxmlformats.org/officeDocument/2006/bibliography"/>
  </ds:schemaRefs>
</ds:datastoreItem>
</file>

<file path=customXml/itemProps3.xml><?xml version="1.0" encoding="utf-8"?>
<ds:datastoreItem xmlns:ds="http://schemas.openxmlformats.org/officeDocument/2006/customXml" ds:itemID="{8E681840-0869-4C97-A2BB-2C05F1B668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15902D-84BB-4194-BE6E-E82ACB5E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1c746-9e99-444d-8736-283a55da2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C127F2-57AC-4E3D-83B0-D472806C2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Pages>
  <Words>5884</Words>
  <Characters>33544</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South Piedmont Community College</Company>
  <LinksUpToDate>false</LinksUpToDate>
  <CharactersWithSpaces>39350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Roy</dc:creator>
  <cp:keywords/>
  <dc:description/>
  <cp:lastModifiedBy>Alli Roy</cp:lastModifiedBy>
  <cp:revision>58</cp:revision>
  <cp:lastPrinted>2026-03-25T12:51:00Z</cp:lastPrinted>
  <dcterms:created xsi:type="dcterms:W3CDTF">2026-03-25T10:57:00Z</dcterms:created>
  <dcterms:modified xsi:type="dcterms:W3CDTF">2026-04-08T18:17:00Z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0x0101009EEC6687D3575748A18896E0ABC85E59</vt:lpwstr>
  </property>
</Properties>
</file>